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Arial"/>
          <w:sz w:val="20"/>
          <w:szCs w:val="20"/>
        </w:rPr>
        <w:alias w:val="CONFIDENTIALITY"/>
        <w:tag w:val="CONFIDENTIALITY"/>
        <w:id w:val="726813327"/>
        <w:placeholder>
          <w:docPart w:val="7BFACABA9B3C4D87A37A976013351C70"/>
        </w:placeholder>
        <w:dataBinding w:prefixMappings="xmlns:ns0='http://schemas.microsoft.com/office/2006/metadata/properties' xmlns:ns1='http://www.w3.org/2001/XMLSchema-instance' xmlns:ns2='http://schemas.microsoft.com/office/infopath/2007/PartnerControls' xmlns:ns3='bf584408-68f7-43f9-a875-51b8c1743fcc' xmlns:ns4='f48c3ea7-45bd-4121-b325-a3e340329d2c' " w:xpath="/ns0:properties[1]/documentManagement[1]/ns4:CONFIDENTIALITY[1]" w:storeItemID="{EF6927B6-3CEC-491A-9AE8-9C2615320F0E}"/>
        <w:dropDownList>
          <w:listItem w:value="[CONFIDENTIALITY]"/>
        </w:dropDownList>
      </w:sdtPr>
      <w:sdtContent>
        <w:p w14:paraId="6551A137" w14:textId="46F11117" w:rsidR="009E70E8" w:rsidRPr="007A2267" w:rsidRDefault="00AC101E" w:rsidP="00724BA5">
          <w:pPr>
            <w:jc w:val="both"/>
            <w:rPr>
              <w:rFonts w:cs="Arial"/>
              <w:sz w:val="20"/>
              <w:szCs w:val="20"/>
            </w:rPr>
          </w:pPr>
          <w:r w:rsidRPr="007A2267">
            <w:rPr>
              <w:rFonts w:cs="Arial"/>
              <w:sz w:val="20"/>
              <w:szCs w:val="20"/>
            </w:rPr>
            <w:t>PUBLIC</w:t>
          </w:r>
        </w:p>
      </w:sdtContent>
    </w:sdt>
    <w:tbl>
      <w:tblPr>
        <w:tblW w:w="9072" w:type="dxa"/>
        <w:tblInd w:w="8" w:type="dxa"/>
        <w:tblBorders>
          <w:top w:val="single" w:sz="4" w:space="0" w:color="auto"/>
          <w:bottom w:val="single" w:sz="4" w:space="0" w:color="auto"/>
        </w:tblBorders>
        <w:tblLayout w:type="fixed"/>
        <w:tblCellMar>
          <w:left w:w="70" w:type="dxa"/>
          <w:right w:w="70" w:type="dxa"/>
        </w:tblCellMar>
        <w:tblLook w:val="04A0" w:firstRow="1" w:lastRow="0" w:firstColumn="1" w:lastColumn="0" w:noHBand="0" w:noVBand="1"/>
      </w:tblPr>
      <w:tblGrid>
        <w:gridCol w:w="6796"/>
        <w:gridCol w:w="2276"/>
      </w:tblGrid>
      <w:tr w:rsidR="009E70E8" w:rsidRPr="007A2267" w14:paraId="6551A13B" w14:textId="77777777" w:rsidTr="005925C3">
        <w:tc>
          <w:tcPr>
            <w:tcW w:w="6796" w:type="dxa"/>
            <w:tcMar>
              <w:left w:w="0" w:type="dxa"/>
              <w:right w:w="0" w:type="dxa"/>
            </w:tcMar>
          </w:tcPr>
          <w:p w14:paraId="6551A138" w14:textId="07055080" w:rsidR="009E70E8" w:rsidRPr="007A2267" w:rsidRDefault="006913FC" w:rsidP="00724BA5">
            <w:pPr>
              <w:tabs>
                <w:tab w:val="left" w:pos="567"/>
              </w:tabs>
              <w:spacing w:before="240" w:after="120"/>
              <w:jc w:val="both"/>
              <w:rPr>
                <w:rFonts w:cs="Arial"/>
                <w:b/>
                <w:sz w:val="20"/>
                <w:szCs w:val="20"/>
              </w:rPr>
            </w:pPr>
            <w:r w:rsidRPr="007A2267">
              <w:rPr>
                <w:rFonts w:cs="Arial"/>
                <w:b/>
                <w:sz w:val="20"/>
                <w:szCs w:val="20"/>
              </w:rPr>
              <w:t>Consultancy Services</w:t>
            </w:r>
            <w:r w:rsidR="000A5CE6" w:rsidRPr="007A2267">
              <w:rPr>
                <w:rFonts w:cs="Arial"/>
                <w:b/>
                <w:sz w:val="20"/>
                <w:szCs w:val="20"/>
              </w:rPr>
              <w:t xml:space="preserve">: Enhancing </w:t>
            </w:r>
            <w:r w:rsidR="00AC43E4" w:rsidRPr="007A2267">
              <w:rPr>
                <w:rFonts w:cs="Arial"/>
                <w:b/>
                <w:sz w:val="20"/>
                <w:szCs w:val="20"/>
              </w:rPr>
              <w:t xml:space="preserve">the </w:t>
            </w:r>
            <w:r w:rsidR="004D5240" w:rsidRPr="007A2267">
              <w:rPr>
                <w:rFonts w:cs="Arial"/>
                <w:b/>
                <w:sz w:val="20"/>
                <w:szCs w:val="20"/>
              </w:rPr>
              <w:t xml:space="preserve">economic resilience of </w:t>
            </w:r>
            <w:r w:rsidR="00AC43E4" w:rsidRPr="007A2267">
              <w:rPr>
                <w:rFonts w:cs="Arial"/>
                <w:b/>
                <w:sz w:val="20"/>
                <w:szCs w:val="20"/>
              </w:rPr>
              <w:t>smallholder</w:t>
            </w:r>
            <w:r w:rsidR="004D5240" w:rsidRPr="007A2267">
              <w:rPr>
                <w:rFonts w:cs="Arial"/>
                <w:b/>
                <w:sz w:val="20"/>
                <w:szCs w:val="20"/>
              </w:rPr>
              <w:t xml:space="preserve"> households through </w:t>
            </w:r>
            <w:r w:rsidR="004061C3" w:rsidRPr="007A2267">
              <w:rPr>
                <w:rFonts w:cs="Arial"/>
                <w:b/>
                <w:sz w:val="20"/>
                <w:szCs w:val="20"/>
              </w:rPr>
              <w:t>b</w:t>
            </w:r>
            <w:r w:rsidR="004D5240" w:rsidRPr="007A2267">
              <w:rPr>
                <w:rFonts w:cs="Arial"/>
                <w:b/>
                <w:sz w:val="20"/>
                <w:szCs w:val="20"/>
              </w:rPr>
              <w:t xml:space="preserve">asic </w:t>
            </w:r>
            <w:r w:rsidR="00765E71" w:rsidRPr="007A2267">
              <w:rPr>
                <w:rFonts w:cs="Arial"/>
                <w:b/>
                <w:sz w:val="20"/>
                <w:szCs w:val="20"/>
              </w:rPr>
              <w:t>business and digital literacy</w:t>
            </w:r>
            <w:r w:rsidR="005925C3" w:rsidRPr="007A2267">
              <w:rPr>
                <w:rFonts w:cs="Arial"/>
                <w:b/>
                <w:sz w:val="20"/>
                <w:szCs w:val="20"/>
              </w:rPr>
              <w:t xml:space="preserve"> s</w:t>
            </w:r>
            <w:r w:rsidR="004D5240" w:rsidRPr="007A2267">
              <w:rPr>
                <w:rFonts w:cs="Arial"/>
                <w:b/>
                <w:sz w:val="20"/>
                <w:szCs w:val="20"/>
              </w:rPr>
              <w:t>kill</w:t>
            </w:r>
            <w:r w:rsidRPr="007A2267">
              <w:rPr>
                <w:rFonts w:cs="Arial"/>
                <w:b/>
                <w:sz w:val="20"/>
                <w:szCs w:val="20"/>
              </w:rPr>
              <w:t>ing</w:t>
            </w:r>
            <w:r w:rsidR="004061C3" w:rsidRPr="007A2267">
              <w:rPr>
                <w:rFonts w:cs="Arial"/>
                <w:b/>
                <w:sz w:val="20"/>
                <w:szCs w:val="20"/>
              </w:rPr>
              <w:t xml:space="preserve"> in Northern Uganda</w:t>
            </w:r>
          </w:p>
        </w:tc>
        <w:tc>
          <w:tcPr>
            <w:tcW w:w="2276" w:type="dxa"/>
            <w:tcMar>
              <w:left w:w="0" w:type="dxa"/>
              <w:right w:w="0" w:type="dxa"/>
            </w:tcMar>
          </w:tcPr>
          <w:p w14:paraId="6551A139" w14:textId="114C0548" w:rsidR="009E70E8" w:rsidRPr="007A2267" w:rsidRDefault="009F01D8" w:rsidP="00724BA5">
            <w:pPr>
              <w:tabs>
                <w:tab w:val="left" w:pos="567"/>
              </w:tabs>
              <w:spacing w:after="120"/>
              <w:jc w:val="both"/>
              <w:rPr>
                <w:rFonts w:cs="Arial"/>
                <w:b/>
                <w:sz w:val="20"/>
                <w:szCs w:val="20"/>
              </w:rPr>
            </w:pPr>
            <w:r w:rsidRPr="007A2267">
              <w:rPr>
                <w:rFonts w:cs="Arial"/>
                <w:b/>
                <w:sz w:val="20"/>
                <w:szCs w:val="20"/>
              </w:rPr>
              <w:t>Project number/</w:t>
            </w:r>
            <w:r w:rsidRPr="007A2267">
              <w:rPr>
                <w:rFonts w:cs="Arial"/>
                <w:b/>
                <w:sz w:val="20"/>
                <w:szCs w:val="20"/>
              </w:rPr>
              <w:br/>
            </w:r>
            <w:r w:rsidR="005925C3" w:rsidRPr="007A2267">
              <w:rPr>
                <w:rFonts w:cs="Arial"/>
                <w:b/>
                <w:sz w:val="20"/>
                <w:szCs w:val="20"/>
              </w:rPr>
              <w:t xml:space="preserve"> </w:t>
            </w:r>
            <w:r w:rsidR="00534DC9" w:rsidRPr="007A2267">
              <w:rPr>
                <w:rFonts w:cs="Arial"/>
                <w:b/>
                <w:sz w:val="20"/>
                <w:szCs w:val="20"/>
              </w:rPr>
              <w:t xml:space="preserve"> </w:t>
            </w:r>
            <w:r w:rsidRPr="007A2267">
              <w:rPr>
                <w:rFonts w:cs="Arial"/>
                <w:b/>
                <w:sz w:val="20"/>
                <w:szCs w:val="20"/>
              </w:rPr>
              <w:t>cost centre:</w:t>
            </w:r>
          </w:p>
          <w:p w14:paraId="6551A13A" w14:textId="5B3C89D6" w:rsidR="009E70E8" w:rsidRPr="007A2267" w:rsidRDefault="009628E9" w:rsidP="00724BA5">
            <w:pPr>
              <w:tabs>
                <w:tab w:val="left" w:pos="567"/>
              </w:tabs>
              <w:spacing w:after="120"/>
              <w:jc w:val="both"/>
              <w:rPr>
                <w:rFonts w:cs="Arial"/>
                <w:b/>
                <w:sz w:val="20"/>
                <w:szCs w:val="20"/>
              </w:rPr>
            </w:pPr>
            <w:r w:rsidRPr="007A2267">
              <w:rPr>
                <w:rFonts w:cs="Arial"/>
                <w:b/>
                <w:sz w:val="20"/>
                <w:szCs w:val="20"/>
              </w:rPr>
              <w:t>G</w:t>
            </w:r>
            <w:r w:rsidR="00B66461" w:rsidRPr="007A2267">
              <w:rPr>
                <w:rFonts w:cs="Arial"/>
                <w:b/>
                <w:sz w:val="20"/>
                <w:szCs w:val="20"/>
              </w:rPr>
              <w:t>-012072-001</w:t>
            </w:r>
          </w:p>
        </w:tc>
      </w:tr>
    </w:tbl>
    <w:p w14:paraId="6551A13C" w14:textId="77777777" w:rsidR="009E70E8" w:rsidRPr="007A2267" w:rsidRDefault="009E70E8" w:rsidP="00724BA5">
      <w:pPr>
        <w:pStyle w:val="TOC1"/>
        <w:jc w:val="both"/>
        <w:rPr>
          <w:rFonts w:cs="Arial"/>
          <w:sz w:val="20"/>
          <w:szCs w:val="20"/>
        </w:rPr>
      </w:pPr>
    </w:p>
    <w:p w14:paraId="6551A13D" w14:textId="32078092" w:rsidR="009E70E8" w:rsidRPr="007A2267" w:rsidRDefault="009F01D8" w:rsidP="00724BA5">
      <w:pPr>
        <w:pStyle w:val="TOC1"/>
        <w:jc w:val="both"/>
        <w:rPr>
          <w:rFonts w:eastAsiaTheme="minorEastAsia" w:cs="Arial"/>
          <w:bCs w:val="0"/>
          <w:kern w:val="2"/>
          <w:sz w:val="20"/>
          <w:szCs w:val="20"/>
          <w:lang w:eastAsia="de-DE"/>
          <w14:ligatures w14:val="standardContextual"/>
        </w:rPr>
      </w:pPr>
      <w:r w:rsidRPr="007A2267">
        <w:rPr>
          <w:rFonts w:cs="Arial"/>
          <w:b/>
          <w:sz w:val="20"/>
          <w:szCs w:val="20"/>
        </w:rPr>
        <w:fldChar w:fldCharType="begin"/>
      </w:r>
      <w:r w:rsidRPr="007A2267">
        <w:rPr>
          <w:rFonts w:cs="Arial"/>
          <w:sz w:val="20"/>
          <w:szCs w:val="20"/>
        </w:rPr>
        <w:instrText xml:space="preserve"> TOC \o "1-2" \h \z \u </w:instrText>
      </w:r>
      <w:r w:rsidRPr="007A2267">
        <w:rPr>
          <w:rFonts w:cs="Arial"/>
          <w:b/>
          <w:sz w:val="20"/>
          <w:szCs w:val="20"/>
        </w:rPr>
        <w:fldChar w:fldCharType="separate"/>
      </w:r>
      <w:hyperlink w:anchor="_Toc189810236" w:history="1">
        <w:r w:rsidR="009E70E8" w:rsidRPr="007A2267">
          <w:rPr>
            <w:rStyle w:val="Hyperlink"/>
            <w:rFonts w:cs="Arial"/>
            <w:sz w:val="20"/>
            <w:szCs w:val="20"/>
          </w:rPr>
          <w:t>0.</w:t>
        </w:r>
        <w:r w:rsidR="009E70E8" w:rsidRPr="007A2267">
          <w:rPr>
            <w:rFonts w:eastAsiaTheme="minorEastAsia" w:cs="Arial"/>
            <w:bCs w:val="0"/>
            <w:kern w:val="2"/>
            <w:sz w:val="20"/>
            <w:szCs w:val="20"/>
            <w:lang w:eastAsia="de-DE"/>
            <w14:ligatures w14:val="standardContextual"/>
          </w:rPr>
          <w:tab/>
        </w:r>
        <w:r w:rsidR="009E70E8" w:rsidRPr="007A2267">
          <w:rPr>
            <w:rStyle w:val="Hyperlink"/>
            <w:rFonts w:cs="Arial"/>
            <w:sz w:val="20"/>
            <w:szCs w:val="20"/>
          </w:rPr>
          <w:t>List of abbreviations</w:t>
        </w:r>
        <w:r w:rsidR="009E70E8" w:rsidRPr="007A2267">
          <w:rPr>
            <w:rFonts w:cs="Arial"/>
            <w:sz w:val="20"/>
            <w:szCs w:val="20"/>
          </w:rPr>
          <w:tab/>
        </w:r>
        <w:r w:rsidR="009E70E8" w:rsidRPr="007A2267">
          <w:rPr>
            <w:rFonts w:cs="Arial"/>
            <w:sz w:val="20"/>
            <w:szCs w:val="20"/>
          </w:rPr>
          <w:fldChar w:fldCharType="begin"/>
        </w:r>
        <w:r w:rsidR="009E70E8" w:rsidRPr="007A2267">
          <w:rPr>
            <w:rFonts w:cs="Arial"/>
            <w:sz w:val="20"/>
            <w:szCs w:val="20"/>
          </w:rPr>
          <w:instrText xml:space="preserve"> PAGEREF _Toc189810236 \h </w:instrText>
        </w:r>
        <w:r w:rsidR="009E70E8" w:rsidRPr="007A2267">
          <w:rPr>
            <w:rFonts w:cs="Arial"/>
            <w:sz w:val="20"/>
            <w:szCs w:val="20"/>
          </w:rPr>
        </w:r>
        <w:r w:rsidR="009E70E8" w:rsidRPr="007A2267">
          <w:rPr>
            <w:rFonts w:cs="Arial"/>
            <w:sz w:val="20"/>
            <w:szCs w:val="20"/>
          </w:rPr>
          <w:fldChar w:fldCharType="separate"/>
        </w:r>
        <w:r w:rsidR="000B58EE" w:rsidRPr="007A2267">
          <w:rPr>
            <w:rFonts w:cs="Arial"/>
            <w:sz w:val="20"/>
            <w:szCs w:val="20"/>
          </w:rPr>
          <w:t>2</w:t>
        </w:r>
        <w:r w:rsidR="009E70E8" w:rsidRPr="007A2267">
          <w:rPr>
            <w:rFonts w:cs="Arial"/>
            <w:sz w:val="20"/>
            <w:szCs w:val="20"/>
          </w:rPr>
          <w:fldChar w:fldCharType="end"/>
        </w:r>
      </w:hyperlink>
    </w:p>
    <w:p w14:paraId="6551A13E" w14:textId="428BFBED" w:rsidR="009E70E8" w:rsidRPr="007A2267" w:rsidRDefault="009E70E8" w:rsidP="00724BA5">
      <w:pPr>
        <w:pStyle w:val="TOC1"/>
        <w:jc w:val="both"/>
        <w:rPr>
          <w:rFonts w:eastAsiaTheme="minorEastAsia" w:cs="Arial"/>
          <w:bCs w:val="0"/>
          <w:kern w:val="2"/>
          <w:sz w:val="20"/>
          <w:szCs w:val="20"/>
          <w:lang w:eastAsia="de-DE"/>
          <w14:ligatures w14:val="standardContextual"/>
        </w:rPr>
      </w:pPr>
      <w:hyperlink w:anchor="_Toc189810237" w:history="1">
        <w:r w:rsidRPr="007A2267">
          <w:rPr>
            <w:rStyle w:val="Hyperlink"/>
            <w:rFonts w:cs="Arial"/>
            <w:sz w:val="20"/>
            <w:szCs w:val="20"/>
          </w:rPr>
          <w:t>1.</w:t>
        </w:r>
        <w:r w:rsidRPr="007A2267">
          <w:rPr>
            <w:rFonts w:eastAsiaTheme="minorEastAsia" w:cs="Arial"/>
            <w:bCs w:val="0"/>
            <w:kern w:val="2"/>
            <w:sz w:val="20"/>
            <w:szCs w:val="20"/>
            <w:lang w:eastAsia="de-DE"/>
            <w14:ligatures w14:val="standardContextual"/>
          </w:rPr>
          <w:tab/>
        </w:r>
        <w:r w:rsidRPr="007A2267">
          <w:rPr>
            <w:rStyle w:val="Hyperlink"/>
            <w:rFonts w:cs="Arial"/>
            <w:sz w:val="20"/>
            <w:szCs w:val="20"/>
          </w:rPr>
          <w:t>Context</w:t>
        </w:r>
        <w:r w:rsidRPr="007A2267">
          <w:rPr>
            <w:rFonts w:cs="Arial"/>
            <w:sz w:val="20"/>
            <w:szCs w:val="20"/>
          </w:rPr>
          <w:tab/>
        </w:r>
        <w:r w:rsidRPr="007A2267">
          <w:rPr>
            <w:rFonts w:cs="Arial"/>
            <w:sz w:val="20"/>
            <w:szCs w:val="20"/>
          </w:rPr>
          <w:fldChar w:fldCharType="begin"/>
        </w:r>
        <w:r w:rsidRPr="007A2267">
          <w:rPr>
            <w:rFonts w:cs="Arial"/>
            <w:sz w:val="20"/>
            <w:szCs w:val="20"/>
          </w:rPr>
          <w:instrText xml:space="preserve"> PAGEREF _Toc189810237 \h </w:instrText>
        </w:r>
        <w:r w:rsidRPr="007A2267">
          <w:rPr>
            <w:rFonts w:cs="Arial"/>
            <w:sz w:val="20"/>
            <w:szCs w:val="20"/>
          </w:rPr>
        </w:r>
        <w:r w:rsidRPr="007A2267">
          <w:rPr>
            <w:rFonts w:cs="Arial"/>
            <w:sz w:val="20"/>
            <w:szCs w:val="20"/>
          </w:rPr>
          <w:fldChar w:fldCharType="separate"/>
        </w:r>
        <w:r w:rsidR="000B58EE" w:rsidRPr="007A2267">
          <w:rPr>
            <w:rFonts w:cs="Arial"/>
            <w:sz w:val="20"/>
            <w:szCs w:val="20"/>
          </w:rPr>
          <w:t>3</w:t>
        </w:r>
        <w:r w:rsidRPr="007A2267">
          <w:rPr>
            <w:rFonts w:cs="Arial"/>
            <w:sz w:val="20"/>
            <w:szCs w:val="20"/>
          </w:rPr>
          <w:fldChar w:fldCharType="end"/>
        </w:r>
      </w:hyperlink>
    </w:p>
    <w:p w14:paraId="6551A13F" w14:textId="048B9E99" w:rsidR="009E70E8" w:rsidRPr="007A2267" w:rsidRDefault="009E70E8" w:rsidP="00724BA5">
      <w:pPr>
        <w:pStyle w:val="TOC1"/>
        <w:jc w:val="both"/>
        <w:rPr>
          <w:rFonts w:eastAsiaTheme="minorEastAsia" w:cs="Arial"/>
          <w:bCs w:val="0"/>
          <w:kern w:val="2"/>
          <w:sz w:val="20"/>
          <w:szCs w:val="20"/>
          <w:lang w:eastAsia="de-DE"/>
          <w14:ligatures w14:val="standardContextual"/>
        </w:rPr>
      </w:pPr>
      <w:hyperlink w:anchor="_Toc189810238" w:history="1">
        <w:r w:rsidRPr="007A2267">
          <w:rPr>
            <w:rStyle w:val="Hyperlink"/>
            <w:rFonts w:cs="Arial"/>
            <w:sz w:val="20"/>
            <w:szCs w:val="20"/>
          </w:rPr>
          <w:t>2.</w:t>
        </w:r>
        <w:r w:rsidRPr="007A2267">
          <w:rPr>
            <w:rFonts w:eastAsiaTheme="minorEastAsia" w:cs="Arial"/>
            <w:bCs w:val="0"/>
            <w:kern w:val="2"/>
            <w:sz w:val="20"/>
            <w:szCs w:val="20"/>
            <w:lang w:eastAsia="de-DE"/>
            <w14:ligatures w14:val="standardContextual"/>
          </w:rPr>
          <w:tab/>
        </w:r>
        <w:r w:rsidRPr="007A2267">
          <w:rPr>
            <w:rStyle w:val="Hyperlink"/>
            <w:rFonts w:cs="Arial"/>
            <w:sz w:val="20"/>
            <w:szCs w:val="20"/>
          </w:rPr>
          <w:t>Tasks to be performed by the contractor</w:t>
        </w:r>
        <w:r w:rsidRPr="007A2267">
          <w:rPr>
            <w:rFonts w:cs="Arial"/>
            <w:sz w:val="20"/>
            <w:szCs w:val="20"/>
          </w:rPr>
          <w:tab/>
        </w:r>
        <w:r w:rsidRPr="007A2267">
          <w:rPr>
            <w:rFonts w:cs="Arial"/>
            <w:sz w:val="20"/>
            <w:szCs w:val="20"/>
          </w:rPr>
          <w:fldChar w:fldCharType="begin"/>
        </w:r>
        <w:r w:rsidRPr="007A2267">
          <w:rPr>
            <w:rFonts w:cs="Arial"/>
            <w:sz w:val="20"/>
            <w:szCs w:val="20"/>
          </w:rPr>
          <w:instrText xml:space="preserve"> PAGEREF _Toc189810238 \h </w:instrText>
        </w:r>
        <w:r w:rsidRPr="007A2267">
          <w:rPr>
            <w:rFonts w:cs="Arial"/>
            <w:sz w:val="20"/>
            <w:szCs w:val="20"/>
          </w:rPr>
        </w:r>
        <w:r w:rsidRPr="007A2267">
          <w:rPr>
            <w:rFonts w:cs="Arial"/>
            <w:sz w:val="20"/>
            <w:szCs w:val="20"/>
          </w:rPr>
          <w:fldChar w:fldCharType="separate"/>
        </w:r>
        <w:r w:rsidR="000B58EE" w:rsidRPr="007A2267">
          <w:rPr>
            <w:rFonts w:cs="Arial"/>
            <w:sz w:val="20"/>
            <w:szCs w:val="20"/>
          </w:rPr>
          <w:t>3</w:t>
        </w:r>
        <w:r w:rsidRPr="007A2267">
          <w:rPr>
            <w:rFonts w:cs="Arial"/>
            <w:sz w:val="20"/>
            <w:szCs w:val="20"/>
          </w:rPr>
          <w:fldChar w:fldCharType="end"/>
        </w:r>
      </w:hyperlink>
    </w:p>
    <w:p w14:paraId="6551A140" w14:textId="4A4523F0" w:rsidR="009E70E8" w:rsidRPr="007A2267" w:rsidRDefault="009E70E8" w:rsidP="00724BA5">
      <w:pPr>
        <w:pStyle w:val="TOC1"/>
        <w:jc w:val="both"/>
        <w:rPr>
          <w:rFonts w:eastAsiaTheme="minorEastAsia" w:cs="Arial"/>
          <w:bCs w:val="0"/>
          <w:kern w:val="2"/>
          <w:sz w:val="20"/>
          <w:szCs w:val="20"/>
          <w:lang w:eastAsia="de-DE"/>
          <w14:ligatures w14:val="standardContextual"/>
        </w:rPr>
      </w:pPr>
      <w:hyperlink w:anchor="_Toc189810239" w:history="1">
        <w:r w:rsidRPr="007A2267">
          <w:rPr>
            <w:rStyle w:val="Hyperlink"/>
            <w:rFonts w:cs="Arial"/>
            <w:sz w:val="20"/>
            <w:szCs w:val="20"/>
          </w:rPr>
          <w:t>3.</w:t>
        </w:r>
        <w:r w:rsidRPr="007A2267">
          <w:rPr>
            <w:rFonts w:eastAsiaTheme="minorEastAsia" w:cs="Arial"/>
            <w:bCs w:val="0"/>
            <w:kern w:val="2"/>
            <w:sz w:val="20"/>
            <w:szCs w:val="20"/>
            <w:lang w:eastAsia="de-DE"/>
            <w14:ligatures w14:val="standardContextual"/>
          </w:rPr>
          <w:tab/>
        </w:r>
        <w:r w:rsidRPr="007A2267">
          <w:rPr>
            <w:rStyle w:val="Hyperlink"/>
            <w:rFonts w:cs="Arial"/>
            <w:sz w:val="20"/>
            <w:szCs w:val="20"/>
          </w:rPr>
          <w:t>Concept</w:t>
        </w:r>
        <w:r w:rsidRPr="007A2267">
          <w:rPr>
            <w:rFonts w:cs="Arial"/>
            <w:sz w:val="20"/>
            <w:szCs w:val="20"/>
          </w:rPr>
          <w:tab/>
        </w:r>
        <w:r w:rsidRPr="007A2267">
          <w:rPr>
            <w:rFonts w:cs="Arial"/>
            <w:sz w:val="20"/>
            <w:szCs w:val="20"/>
          </w:rPr>
          <w:fldChar w:fldCharType="begin"/>
        </w:r>
        <w:r w:rsidRPr="007A2267">
          <w:rPr>
            <w:rFonts w:cs="Arial"/>
            <w:sz w:val="20"/>
            <w:szCs w:val="20"/>
          </w:rPr>
          <w:instrText xml:space="preserve"> PAGEREF _Toc189810239 \h </w:instrText>
        </w:r>
        <w:r w:rsidRPr="007A2267">
          <w:rPr>
            <w:rFonts w:cs="Arial"/>
            <w:sz w:val="20"/>
            <w:szCs w:val="20"/>
          </w:rPr>
        </w:r>
        <w:r w:rsidRPr="007A2267">
          <w:rPr>
            <w:rFonts w:cs="Arial"/>
            <w:sz w:val="20"/>
            <w:szCs w:val="20"/>
          </w:rPr>
          <w:fldChar w:fldCharType="separate"/>
        </w:r>
        <w:r w:rsidR="000B58EE" w:rsidRPr="007A2267">
          <w:rPr>
            <w:rFonts w:cs="Arial"/>
            <w:sz w:val="20"/>
            <w:szCs w:val="20"/>
          </w:rPr>
          <w:t>5</w:t>
        </w:r>
        <w:r w:rsidRPr="007A2267">
          <w:rPr>
            <w:rFonts w:cs="Arial"/>
            <w:sz w:val="20"/>
            <w:szCs w:val="20"/>
          </w:rPr>
          <w:fldChar w:fldCharType="end"/>
        </w:r>
      </w:hyperlink>
    </w:p>
    <w:p w14:paraId="6551A141" w14:textId="325F8CAF" w:rsidR="009E70E8" w:rsidRPr="007A2267" w:rsidRDefault="009E70E8" w:rsidP="00724BA5">
      <w:pPr>
        <w:pStyle w:val="TOC2"/>
        <w:jc w:val="both"/>
        <w:rPr>
          <w:rFonts w:eastAsiaTheme="minorEastAsia" w:cs="Arial"/>
          <w:kern w:val="2"/>
          <w:sz w:val="20"/>
          <w:szCs w:val="20"/>
          <w:lang w:eastAsia="de-DE"/>
          <w14:ligatures w14:val="standardContextual"/>
        </w:rPr>
      </w:pPr>
      <w:hyperlink w:anchor="_Toc189810240" w:history="1">
        <w:r w:rsidRPr="007A2267">
          <w:rPr>
            <w:rStyle w:val="Hyperlink"/>
            <w:rFonts w:cs="Arial"/>
            <w:sz w:val="20"/>
            <w:szCs w:val="20"/>
          </w:rPr>
          <w:t>Technical-methodological concept</w:t>
        </w:r>
        <w:r w:rsidRPr="007A2267">
          <w:rPr>
            <w:rFonts w:cs="Arial"/>
            <w:sz w:val="20"/>
            <w:szCs w:val="20"/>
          </w:rPr>
          <w:tab/>
        </w:r>
        <w:r w:rsidRPr="007A2267">
          <w:rPr>
            <w:rFonts w:cs="Arial"/>
            <w:sz w:val="20"/>
            <w:szCs w:val="20"/>
          </w:rPr>
          <w:fldChar w:fldCharType="begin"/>
        </w:r>
        <w:r w:rsidRPr="007A2267">
          <w:rPr>
            <w:rFonts w:cs="Arial"/>
            <w:sz w:val="20"/>
            <w:szCs w:val="20"/>
          </w:rPr>
          <w:instrText xml:space="preserve"> PAGEREF _Toc189810240 \h </w:instrText>
        </w:r>
        <w:r w:rsidRPr="007A2267">
          <w:rPr>
            <w:rFonts w:cs="Arial"/>
            <w:sz w:val="20"/>
            <w:szCs w:val="20"/>
          </w:rPr>
        </w:r>
        <w:r w:rsidRPr="007A2267">
          <w:rPr>
            <w:rFonts w:cs="Arial"/>
            <w:sz w:val="20"/>
            <w:szCs w:val="20"/>
          </w:rPr>
          <w:fldChar w:fldCharType="separate"/>
        </w:r>
        <w:r w:rsidR="000B58EE" w:rsidRPr="007A2267">
          <w:rPr>
            <w:rFonts w:cs="Arial"/>
            <w:sz w:val="20"/>
            <w:szCs w:val="20"/>
          </w:rPr>
          <w:t>5</w:t>
        </w:r>
        <w:r w:rsidRPr="007A2267">
          <w:rPr>
            <w:rFonts w:cs="Arial"/>
            <w:sz w:val="20"/>
            <w:szCs w:val="20"/>
          </w:rPr>
          <w:fldChar w:fldCharType="end"/>
        </w:r>
      </w:hyperlink>
    </w:p>
    <w:p w14:paraId="6551A142" w14:textId="4CD2B199" w:rsidR="009E70E8" w:rsidRPr="007A2267" w:rsidRDefault="009E70E8" w:rsidP="00724BA5">
      <w:pPr>
        <w:pStyle w:val="TOC2"/>
        <w:jc w:val="both"/>
        <w:rPr>
          <w:rFonts w:eastAsiaTheme="minorEastAsia" w:cs="Arial"/>
          <w:kern w:val="2"/>
          <w:sz w:val="20"/>
          <w:szCs w:val="20"/>
          <w:lang w:eastAsia="de-DE"/>
          <w14:ligatures w14:val="standardContextual"/>
        </w:rPr>
      </w:pPr>
      <w:hyperlink w:anchor="_Toc189810241" w:history="1">
        <w:r w:rsidRPr="007A2267">
          <w:rPr>
            <w:rStyle w:val="Hyperlink"/>
            <w:rFonts w:cs="Arial"/>
            <w:sz w:val="20"/>
            <w:szCs w:val="20"/>
          </w:rPr>
          <w:t>Project management of the contractor (1.6)</w:t>
        </w:r>
        <w:r w:rsidRPr="007A2267">
          <w:rPr>
            <w:rFonts w:cs="Arial"/>
            <w:sz w:val="20"/>
            <w:szCs w:val="20"/>
          </w:rPr>
          <w:tab/>
        </w:r>
        <w:r w:rsidRPr="007A2267">
          <w:rPr>
            <w:rFonts w:cs="Arial"/>
            <w:sz w:val="20"/>
            <w:szCs w:val="20"/>
          </w:rPr>
          <w:fldChar w:fldCharType="begin"/>
        </w:r>
        <w:r w:rsidRPr="007A2267">
          <w:rPr>
            <w:rFonts w:cs="Arial"/>
            <w:sz w:val="20"/>
            <w:szCs w:val="20"/>
          </w:rPr>
          <w:instrText xml:space="preserve"> PAGEREF _Toc189810241 \h </w:instrText>
        </w:r>
        <w:r w:rsidRPr="007A2267">
          <w:rPr>
            <w:rFonts w:cs="Arial"/>
            <w:sz w:val="20"/>
            <w:szCs w:val="20"/>
          </w:rPr>
        </w:r>
        <w:r w:rsidRPr="007A2267">
          <w:rPr>
            <w:rFonts w:cs="Arial"/>
            <w:sz w:val="20"/>
            <w:szCs w:val="20"/>
          </w:rPr>
          <w:fldChar w:fldCharType="separate"/>
        </w:r>
        <w:r w:rsidR="000B58EE" w:rsidRPr="007A2267">
          <w:rPr>
            <w:rFonts w:cs="Arial"/>
            <w:sz w:val="20"/>
            <w:szCs w:val="20"/>
          </w:rPr>
          <w:t>6</w:t>
        </w:r>
        <w:r w:rsidRPr="007A2267">
          <w:rPr>
            <w:rFonts w:cs="Arial"/>
            <w:sz w:val="20"/>
            <w:szCs w:val="20"/>
          </w:rPr>
          <w:fldChar w:fldCharType="end"/>
        </w:r>
      </w:hyperlink>
    </w:p>
    <w:p w14:paraId="6551A143" w14:textId="3507F62A" w:rsidR="009E70E8" w:rsidRPr="007A2267" w:rsidRDefault="009E70E8" w:rsidP="00724BA5">
      <w:pPr>
        <w:pStyle w:val="TOC2"/>
        <w:jc w:val="both"/>
        <w:rPr>
          <w:rFonts w:eastAsiaTheme="minorEastAsia" w:cs="Arial"/>
          <w:kern w:val="2"/>
          <w:sz w:val="20"/>
          <w:szCs w:val="20"/>
          <w:lang w:eastAsia="de-DE"/>
          <w14:ligatures w14:val="standardContextual"/>
        </w:rPr>
      </w:pPr>
      <w:hyperlink w:anchor="_Toc189810242" w:history="1">
        <w:r w:rsidRPr="007A2267">
          <w:rPr>
            <w:rStyle w:val="Hyperlink"/>
            <w:rFonts w:cs="Arial"/>
            <w:sz w:val="20"/>
            <w:szCs w:val="20"/>
          </w:rPr>
          <w:t>Further requirements (1.7)</w:t>
        </w:r>
        <w:r w:rsidRPr="007A2267">
          <w:rPr>
            <w:rFonts w:cs="Arial"/>
            <w:sz w:val="20"/>
            <w:szCs w:val="20"/>
          </w:rPr>
          <w:tab/>
        </w:r>
        <w:r w:rsidRPr="007A2267">
          <w:rPr>
            <w:rFonts w:cs="Arial"/>
            <w:sz w:val="20"/>
            <w:szCs w:val="20"/>
          </w:rPr>
          <w:fldChar w:fldCharType="begin"/>
        </w:r>
        <w:r w:rsidRPr="007A2267">
          <w:rPr>
            <w:rFonts w:cs="Arial"/>
            <w:sz w:val="20"/>
            <w:szCs w:val="20"/>
          </w:rPr>
          <w:instrText xml:space="preserve"> PAGEREF _Toc189810242 \h </w:instrText>
        </w:r>
        <w:r w:rsidRPr="007A2267">
          <w:rPr>
            <w:rFonts w:cs="Arial"/>
            <w:sz w:val="20"/>
            <w:szCs w:val="20"/>
          </w:rPr>
        </w:r>
        <w:r w:rsidRPr="007A2267">
          <w:rPr>
            <w:rFonts w:cs="Arial"/>
            <w:sz w:val="20"/>
            <w:szCs w:val="20"/>
          </w:rPr>
          <w:fldChar w:fldCharType="separate"/>
        </w:r>
        <w:r w:rsidR="000B58EE" w:rsidRPr="007A2267">
          <w:rPr>
            <w:rFonts w:cs="Arial"/>
            <w:sz w:val="20"/>
            <w:szCs w:val="20"/>
          </w:rPr>
          <w:t>6</w:t>
        </w:r>
        <w:r w:rsidRPr="007A2267">
          <w:rPr>
            <w:rFonts w:cs="Arial"/>
            <w:sz w:val="20"/>
            <w:szCs w:val="20"/>
          </w:rPr>
          <w:fldChar w:fldCharType="end"/>
        </w:r>
      </w:hyperlink>
    </w:p>
    <w:p w14:paraId="6551A144" w14:textId="54E5B8D3" w:rsidR="009E70E8" w:rsidRPr="007A2267" w:rsidRDefault="009E70E8" w:rsidP="00724BA5">
      <w:pPr>
        <w:pStyle w:val="TOC1"/>
        <w:jc w:val="both"/>
        <w:rPr>
          <w:rFonts w:eastAsiaTheme="minorEastAsia" w:cs="Arial"/>
          <w:bCs w:val="0"/>
          <w:kern w:val="2"/>
          <w:sz w:val="20"/>
          <w:szCs w:val="20"/>
          <w:lang w:eastAsia="de-DE"/>
          <w14:ligatures w14:val="standardContextual"/>
        </w:rPr>
      </w:pPr>
      <w:hyperlink w:anchor="_Toc189810243" w:history="1">
        <w:r w:rsidRPr="007A2267">
          <w:rPr>
            <w:rStyle w:val="Hyperlink"/>
            <w:rFonts w:cs="Arial"/>
            <w:sz w:val="20"/>
            <w:szCs w:val="20"/>
          </w:rPr>
          <w:t>4.</w:t>
        </w:r>
        <w:r w:rsidRPr="007A2267">
          <w:rPr>
            <w:rFonts w:eastAsiaTheme="minorEastAsia" w:cs="Arial"/>
            <w:bCs w:val="0"/>
            <w:kern w:val="2"/>
            <w:sz w:val="20"/>
            <w:szCs w:val="20"/>
            <w:lang w:eastAsia="de-DE"/>
            <w14:ligatures w14:val="standardContextual"/>
          </w:rPr>
          <w:tab/>
        </w:r>
        <w:r w:rsidRPr="007A2267">
          <w:rPr>
            <w:rStyle w:val="Hyperlink"/>
            <w:rFonts w:cs="Arial"/>
            <w:sz w:val="20"/>
            <w:szCs w:val="20"/>
          </w:rPr>
          <w:t>Personnel concept</w:t>
        </w:r>
        <w:r w:rsidRPr="007A2267">
          <w:rPr>
            <w:rFonts w:cs="Arial"/>
            <w:sz w:val="20"/>
            <w:szCs w:val="20"/>
          </w:rPr>
          <w:tab/>
        </w:r>
        <w:r w:rsidRPr="007A2267">
          <w:rPr>
            <w:rFonts w:cs="Arial"/>
            <w:sz w:val="20"/>
            <w:szCs w:val="20"/>
          </w:rPr>
          <w:fldChar w:fldCharType="begin"/>
        </w:r>
        <w:r w:rsidRPr="007A2267">
          <w:rPr>
            <w:rFonts w:cs="Arial"/>
            <w:sz w:val="20"/>
            <w:szCs w:val="20"/>
          </w:rPr>
          <w:instrText xml:space="preserve"> PAGEREF _Toc189810243 \h </w:instrText>
        </w:r>
        <w:r w:rsidRPr="007A2267">
          <w:rPr>
            <w:rFonts w:cs="Arial"/>
            <w:sz w:val="20"/>
            <w:szCs w:val="20"/>
          </w:rPr>
        </w:r>
        <w:r w:rsidRPr="007A2267">
          <w:rPr>
            <w:rFonts w:cs="Arial"/>
            <w:sz w:val="20"/>
            <w:szCs w:val="20"/>
          </w:rPr>
          <w:fldChar w:fldCharType="separate"/>
        </w:r>
        <w:r w:rsidR="000B58EE" w:rsidRPr="007A2267">
          <w:rPr>
            <w:rFonts w:cs="Arial"/>
            <w:sz w:val="20"/>
            <w:szCs w:val="20"/>
          </w:rPr>
          <w:t>7</w:t>
        </w:r>
        <w:r w:rsidRPr="007A2267">
          <w:rPr>
            <w:rFonts w:cs="Arial"/>
            <w:sz w:val="20"/>
            <w:szCs w:val="20"/>
          </w:rPr>
          <w:fldChar w:fldCharType="end"/>
        </w:r>
      </w:hyperlink>
    </w:p>
    <w:p w14:paraId="6551A145" w14:textId="1E43F853" w:rsidR="009E70E8" w:rsidRPr="007A2267" w:rsidRDefault="009E70E8" w:rsidP="00724BA5">
      <w:pPr>
        <w:pStyle w:val="TOC2"/>
        <w:jc w:val="both"/>
        <w:rPr>
          <w:rFonts w:eastAsiaTheme="minorEastAsia" w:cs="Arial"/>
          <w:kern w:val="2"/>
          <w:sz w:val="20"/>
          <w:szCs w:val="20"/>
          <w:lang w:eastAsia="de-DE"/>
          <w14:ligatures w14:val="standardContextual"/>
        </w:rPr>
      </w:pPr>
      <w:hyperlink w:anchor="_Toc189810244" w:history="1">
        <w:r w:rsidRPr="007A2267">
          <w:rPr>
            <w:rStyle w:val="Hyperlink"/>
            <w:rFonts w:cs="Arial"/>
            <w:sz w:val="20"/>
            <w:szCs w:val="20"/>
          </w:rPr>
          <w:t>Team leader</w:t>
        </w:r>
        <w:r w:rsidRPr="007A2267">
          <w:rPr>
            <w:rFonts w:cs="Arial"/>
            <w:sz w:val="20"/>
            <w:szCs w:val="20"/>
          </w:rPr>
          <w:tab/>
        </w:r>
        <w:r w:rsidRPr="007A2267">
          <w:rPr>
            <w:rFonts w:cs="Arial"/>
            <w:sz w:val="20"/>
            <w:szCs w:val="20"/>
          </w:rPr>
          <w:fldChar w:fldCharType="begin"/>
        </w:r>
        <w:r w:rsidRPr="007A2267">
          <w:rPr>
            <w:rFonts w:cs="Arial"/>
            <w:sz w:val="20"/>
            <w:szCs w:val="20"/>
          </w:rPr>
          <w:instrText xml:space="preserve"> PAGEREF _Toc189810244 \h </w:instrText>
        </w:r>
        <w:r w:rsidRPr="007A2267">
          <w:rPr>
            <w:rFonts w:cs="Arial"/>
            <w:sz w:val="20"/>
            <w:szCs w:val="20"/>
          </w:rPr>
        </w:r>
        <w:r w:rsidRPr="007A2267">
          <w:rPr>
            <w:rFonts w:cs="Arial"/>
            <w:sz w:val="20"/>
            <w:szCs w:val="20"/>
          </w:rPr>
          <w:fldChar w:fldCharType="separate"/>
        </w:r>
        <w:r w:rsidR="000B58EE" w:rsidRPr="007A2267">
          <w:rPr>
            <w:rFonts w:cs="Arial"/>
            <w:sz w:val="20"/>
            <w:szCs w:val="20"/>
          </w:rPr>
          <w:t>7</w:t>
        </w:r>
        <w:r w:rsidRPr="007A2267">
          <w:rPr>
            <w:rFonts w:cs="Arial"/>
            <w:sz w:val="20"/>
            <w:szCs w:val="20"/>
          </w:rPr>
          <w:fldChar w:fldCharType="end"/>
        </w:r>
      </w:hyperlink>
    </w:p>
    <w:p w14:paraId="6551A146" w14:textId="2C3E2F80" w:rsidR="009E70E8" w:rsidRPr="007A2267" w:rsidRDefault="009E70E8" w:rsidP="00724BA5">
      <w:pPr>
        <w:pStyle w:val="TOC2"/>
        <w:jc w:val="both"/>
        <w:rPr>
          <w:rFonts w:eastAsiaTheme="minorEastAsia" w:cs="Arial"/>
          <w:kern w:val="2"/>
          <w:sz w:val="20"/>
          <w:szCs w:val="20"/>
          <w:lang w:eastAsia="de-DE"/>
          <w14:ligatures w14:val="standardContextual"/>
        </w:rPr>
      </w:pPr>
      <w:hyperlink w:anchor="_Toc189810245" w:history="1">
        <w:r w:rsidRPr="007A2267">
          <w:rPr>
            <w:rStyle w:val="Hyperlink"/>
            <w:rFonts w:cs="Arial"/>
            <w:sz w:val="20"/>
            <w:szCs w:val="20"/>
          </w:rPr>
          <w:t>Key expert 1</w:t>
        </w:r>
        <w:r w:rsidRPr="007A2267">
          <w:rPr>
            <w:rFonts w:cs="Arial"/>
            <w:sz w:val="20"/>
            <w:szCs w:val="20"/>
          </w:rPr>
          <w:tab/>
        </w:r>
        <w:r w:rsidRPr="007A2267">
          <w:rPr>
            <w:rFonts w:cs="Arial"/>
            <w:sz w:val="20"/>
            <w:szCs w:val="20"/>
          </w:rPr>
          <w:fldChar w:fldCharType="begin"/>
        </w:r>
        <w:r w:rsidRPr="007A2267">
          <w:rPr>
            <w:rFonts w:cs="Arial"/>
            <w:sz w:val="20"/>
            <w:szCs w:val="20"/>
          </w:rPr>
          <w:instrText xml:space="preserve"> PAGEREF _Toc189810245 \h </w:instrText>
        </w:r>
        <w:r w:rsidRPr="007A2267">
          <w:rPr>
            <w:rFonts w:cs="Arial"/>
            <w:sz w:val="20"/>
            <w:szCs w:val="20"/>
          </w:rPr>
        </w:r>
        <w:r w:rsidRPr="007A2267">
          <w:rPr>
            <w:rFonts w:cs="Arial"/>
            <w:sz w:val="20"/>
            <w:szCs w:val="20"/>
          </w:rPr>
          <w:fldChar w:fldCharType="separate"/>
        </w:r>
        <w:r w:rsidR="000B58EE" w:rsidRPr="007A2267">
          <w:rPr>
            <w:rFonts w:cs="Arial"/>
            <w:sz w:val="20"/>
            <w:szCs w:val="20"/>
          </w:rPr>
          <w:t>7</w:t>
        </w:r>
        <w:r w:rsidRPr="007A2267">
          <w:rPr>
            <w:rFonts w:cs="Arial"/>
            <w:sz w:val="20"/>
            <w:szCs w:val="20"/>
          </w:rPr>
          <w:fldChar w:fldCharType="end"/>
        </w:r>
      </w:hyperlink>
    </w:p>
    <w:p w14:paraId="6551A147" w14:textId="6BF17B9B" w:rsidR="009E70E8" w:rsidRPr="007A2267" w:rsidRDefault="009E70E8" w:rsidP="00724BA5">
      <w:pPr>
        <w:pStyle w:val="TOC2"/>
        <w:jc w:val="both"/>
        <w:rPr>
          <w:rFonts w:eastAsiaTheme="minorEastAsia" w:cs="Arial"/>
          <w:kern w:val="2"/>
          <w:sz w:val="20"/>
          <w:szCs w:val="20"/>
          <w:lang w:eastAsia="de-DE"/>
          <w14:ligatures w14:val="standardContextual"/>
        </w:rPr>
      </w:pPr>
      <w:hyperlink w:anchor="_Toc189810246" w:history="1">
        <w:r w:rsidRPr="007A2267">
          <w:rPr>
            <w:rStyle w:val="Hyperlink"/>
            <w:rFonts w:cs="Arial"/>
            <w:sz w:val="20"/>
            <w:szCs w:val="20"/>
          </w:rPr>
          <w:t>Short-term expert pool with minimum, maximum</w:t>
        </w:r>
        <w:r w:rsidRPr="007A2267">
          <w:rPr>
            <w:rFonts w:cs="Arial"/>
            <w:sz w:val="20"/>
            <w:szCs w:val="20"/>
          </w:rPr>
          <w:tab/>
        </w:r>
        <w:r w:rsidRPr="007A2267">
          <w:rPr>
            <w:rFonts w:cs="Arial"/>
            <w:sz w:val="20"/>
            <w:szCs w:val="20"/>
          </w:rPr>
          <w:fldChar w:fldCharType="begin"/>
        </w:r>
        <w:r w:rsidRPr="007A2267">
          <w:rPr>
            <w:rFonts w:cs="Arial"/>
            <w:sz w:val="20"/>
            <w:szCs w:val="20"/>
          </w:rPr>
          <w:instrText xml:space="preserve"> PAGEREF _Toc189810246 \h </w:instrText>
        </w:r>
        <w:r w:rsidRPr="007A2267">
          <w:rPr>
            <w:rFonts w:cs="Arial"/>
            <w:sz w:val="20"/>
            <w:szCs w:val="20"/>
          </w:rPr>
        </w:r>
        <w:r w:rsidRPr="007A2267">
          <w:rPr>
            <w:rFonts w:cs="Arial"/>
            <w:sz w:val="20"/>
            <w:szCs w:val="20"/>
          </w:rPr>
          <w:fldChar w:fldCharType="separate"/>
        </w:r>
        <w:r w:rsidR="000B58EE" w:rsidRPr="007A2267">
          <w:rPr>
            <w:rFonts w:cs="Arial"/>
            <w:sz w:val="20"/>
            <w:szCs w:val="20"/>
          </w:rPr>
          <w:t>9</w:t>
        </w:r>
        <w:r w:rsidRPr="007A2267">
          <w:rPr>
            <w:rFonts w:cs="Arial"/>
            <w:sz w:val="20"/>
            <w:szCs w:val="20"/>
          </w:rPr>
          <w:fldChar w:fldCharType="end"/>
        </w:r>
      </w:hyperlink>
    </w:p>
    <w:p w14:paraId="6551A148" w14:textId="21C1C135" w:rsidR="009E70E8" w:rsidRPr="007A2267" w:rsidRDefault="009E70E8" w:rsidP="00724BA5">
      <w:pPr>
        <w:pStyle w:val="TOC1"/>
        <w:jc w:val="both"/>
        <w:rPr>
          <w:rFonts w:eastAsiaTheme="minorEastAsia" w:cs="Arial"/>
          <w:bCs w:val="0"/>
          <w:kern w:val="2"/>
          <w:sz w:val="20"/>
          <w:szCs w:val="20"/>
          <w:lang w:eastAsia="de-DE"/>
          <w14:ligatures w14:val="standardContextual"/>
        </w:rPr>
      </w:pPr>
      <w:hyperlink w:anchor="_Toc189810247" w:history="1">
        <w:r w:rsidRPr="007A2267">
          <w:rPr>
            <w:rStyle w:val="Hyperlink"/>
            <w:rFonts w:cs="Arial"/>
            <w:sz w:val="20"/>
            <w:szCs w:val="20"/>
          </w:rPr>
          <w:t>5.</w:t>
        </w:r>
        <w:r w:rsidRPr="007A2267">
          <w:rPr>
            <w:rFonts w:eastAsiaTheme="minorEastAsia" w:cs="Arial"/>
            <w:bCs w:val="0"/>
            <w:kern w:val="2"/>
            <w:sz w:val="20"/>
            <w:szCs w:val="20"/>
            <w:lang w:eastAsia="de-DE"/>
            <w14:ligatures w14:val="standardContextual"/>
          </w:rPr>
          <w:tab/>
        </w:r>
        <w:r w:rsidRPr="007A2267">
          <w:rPr>
            <w:rStyle w:val="Hyperlink"/>
            <w:rFonts w:cs="Arial"/>
            <w:sz w:val="20"/>
            <w:szCs w:val="20"/>
          </w:rPr>
          <w:t>Costing requirements</w:t>
        </w:r>
        <w:r w:rsidRPr="007A2267">
          <w:rPr>
            <w:rFonts w:cs="Arial"/>
            <w:sz w:val="20"/>
            <w:szCs w:val="20"/>
          </w:rPr>
          <w:tab/>
        </w:r>
        <w:r w:rsidRPr="007A2267">
          <w:rPr>
            <w:rFonts w:cs="Arial"/>
            <w:sz w:val="20"/>
            <w:szCs w:val="20"/>
          </w:rPr>
          <w:fldChar w:fldCharType="begin"/>
        </w:r>
        <w:r w:rsidRPr="007A2267">
          <w:rPr>
            <w:rFonts w:cs="Arial"/>
            <w:sz w:val="20"/>
            <w:szCs w:val="20"/>
          </w:rPr>
          <w:instrText xml:space="preserve"> PAGEREF _Toc189810247 \h </w:instrText>
        </w:r>
        <w:r w:rsidRPr="007A2267">
          <w:rPr>
            <w:rFonts w:cs="Arial"/>
            <w:sz w:val="20"/>
            <w:szCs w:val="20"/>
          </w:rPr>
        </w:r>
        <w:r w:rsidRPr="007A2267">
          <w:rPr>
            <w:rFonts w:cs="Arial"/>
            <w:sz w:val="20"/>
            <w:szCs w:val="20"/>
          </w:rPr>
          <w:fldChar w:fldCharType="separate"/>
        </w:r>
        <w:r w:rsidR="000B58EE" w:rsidRPr="007A2267">
          <w:rPr>
            <w:rFonts w:cs="Arial"/>
            <w:sz w:val="20"/>
            <w:szCs w:val="20"/>
          </w:rPr>
          <w:t>10</w:t>
        </w:r>
        <w:r w:rsidRPr="007A2267">
          <w:rPr>
            <w:rFonts w:cs="Arial"/>
            <w:sz w:val="20"/>
            <w:szCs w:val="20"/>
          </w:rPr>
          <w:fldChar w:fldCharType="end"/>
        </w:r>
      </w:hyperlink>
    </w:p>
    <w:p w14:paraId="6551A149" w14:textId="0E478CFB" w:rsidR="009E70E8" w:rsidRPr="007A2267" w:rsidRDefault="009E70E8" w:rsidP="00724BA5">
      <w:pPr>
        <w:pStyle w:val="TOC2"/>
        <w:jc w:val="both"/>
        <w:rPr>
          <w:rFonts w:eastAsiaTheme="minorEastAsia" w:cs="Arial"/>
          <w:kern w:val="2"/>
          <w:sz w:val="20"/>
          <w:szCs w:val="20"/>
          <w:lang w:eastAsia="de-DE"/>
          <w14:ligatures w14:val="standardContextual"/>
        </w:rPr>
      </w:pPr>
      <w:hyperlink w:anchor="_Toc189810248" w:history="1">
        <w:r w:rsidRPr="007A2267">
          <w:rPr>
            <w:rStyle w:val="Hyperlink"/>
            <w:rFonts w:cs="Arial"/>
            <w:sz w:val="20"/>
            <w:szCs w:val="20"/>
          </w:rPr>
          <w:t>Assignment of personnel and travel expenses</w:t>
        </w:r>
        <w:r w:rsidRPr="007A2267">
          <w:rPr>
            <w:rFonts w:cs="Arial"/>
            <w:sz w:val="20"/>
            <w:szCs w:val="20"/>
          </w:rPr>
          <w:tab/>
        </w:r>
        <w:r w:rsidRPr="007A2267">
          <w:rPr>
            <w:rFonts w:cs="Arial"/>
            <w:sz w:val="20"/>
            <w:szCs w:val="20"/>
          </w:rPr>
          <w:fldChar w:fldCharType="begin"/>
        </w:r>
        <w:r w:rsidRPr="007A2267">
          <w:rPr>
            <w:rFonts w:cs="Arial"/>
            <w:sz w:val="20"/>
            <w:szCs w:val="20"/>
          </w:rPr>
          <w:instrText xml:space="preserve"> PAGEREF _Toc189810248 \h </w:instrText>
        </w:r>
        <w:r w:rsidRPr="007A2267">
          <w:rPr>
            <w:rFonts w:cs="Arial"/>
            <w:sz w:val="20"/>
            <w:szCs w:val="20"/>
          </w:rPr>
        </w:r>
        <w:r w:rsidRPr="007A2267">
          <w:rPr>
            <w:rFonts w:cs="Arial"/>
            <w:sz w:val="20"/>
            <w:szCs w:val="20"/>
          </w:rPr>
          <w:fldChar w:fldCharType="separate"/>
        </w:r>
        <w:r w:rsidR="000B58EE" w:rsidRPr="007A2267">
          <w:rPr>
            <w:rFonts w:cs="Arial"/>
            <w:sz w:val="20"/>
            <w:szCs w:val="20"/>
          </w:rPr>
          <w:t>10</w:t>
        </w:r>
        <w:r w:rsidRPr="007A2267">
          <w:rPr>
            <w:rFonts w:cs="Arial"/>
            <w:sz w:val="20"/>
            <w:szCs w:val="20"/>
          </w:rPr>
          <w:fldChar w:fldCharType="end"/>
        </w:r>
      </w:hyperlink>
    </w:p>
    <w:p w14:paraId="6551A14A" w14:textId="6ED39837" w:rsidR="009E70E8" w:rsidRPr="007A2267" w:rsidRDefault="009E70E8" w:rsidP="00724BA5">
      <w:pPr>
        <w:pStyle w:val="TOC2"/>
        <w:jc w:val="both"/>
        <w:rPr>
          <w:rFonts w:eastAsiaTheme="minorEastAsia" w:cs="Arial"/>
          <w:kern w:val="2"/>
          <w:sz w:val="20"/>
          <w:szCs w:val="20"/>
          <w:lang w:eastAsia="de-DE"/>
          <w14:ligatures w14:val="standardContextual"/>
        </w:rPr>
      </w:pPr>
      <w:hyperlink w:anchor="_Toc189810249" w:history="1">
        <w:r w:rsidRPr="007A2267">
          <w:rPr>
            <w:rStyle w:val="Hyperlink"/>
            <w:rFonts w:cs="Arial"/>
            <w:sz w:val="20"/>
            <w:szCs w:val="20"/>
          </w:rPr>
          <w:t>Sustainability aspects for travel</w:t>
        </w:r>
        <w:r w:rsidRPr="007A2267">
          <w:rPr>
            <w:rFonts w:cs="Arial"/>
            <w:sz w:val="20"/>
            <w:szCs w:val="20"/>
          </w:rPr>
          <w:tab/>
        </w:r>
        <w:r w:rsidRPr="007A2267">
          <w:rPr>
            <w:rFonts w:cs="Arial"/>
            <w:sz w:val="20"/>
            <w:szCs w:val="20"/>
          </w:rPr>
          <w:fldChar w:fldCharType="begin"/>
        </w:r>
        <w:r w:rsidRPr="007A2267">
          <w:rPr>
            <w:rFonts w:cs="Arial"/>
            <w:sz w:val="20"/>
            <w:szCs w:val="20"/>
          </w:rPr>
          <w:instrText xml:space="preserve"> PAGEREF _Toc189810249 \h </w:instrText>
        </w:r>
        <w:r w:rsidRPr="007A2267">
          <w:rPr>
            <w:rFonts w:cs="Arial"/>
            <w:sz w:val="20"/>
            <w:szCs w:val="20"/>
          </w:rPr>
        </w:r>
        <w:r w:rsidRPr="007A2267">
          <w:rPr>
            <w:rFonts w:cs="Arial"/>
            <w:sz w:val="20"/>
            <w:szCs w:val="20"/>
          </w:rPr>
          <w:fldChar w:fldCharType="separate"/>
        </w:r>
        <w:r w:rsidR="000B58EE" w:rsidRPr="007A2267">
          <w:rPr>
            <w:rFonts w:cs="Arial"/>
            <w:sz w:val="20"/>
            <w:szCs w:val="20"/>
          </w:rPr>
          <w:t>10</w:t>
        </w:r>
        <w:r w:rsidRPr="007A2267">
          <w:rPr>
            <w:rFonts w:cs="Arial"/>
            <w:sz w:val="20"/>
            <w:szCs w:val="20"/>
          </w:rPr>
          <w:fldChar w:fldCharType="end"/>
        </w:r>
      </w:hyperlink>
    </w:p>
    <w:p w14:paraId="6551A14B" w14:textId="37D90EC2" w:rsidR="009E70E8" w:rsidRPr="007A2267" w:rsidRDefault="009E70E8" w:rsidP="00724BA5">
      <w:pPr>
        <w:pStyle w:val="TOC2"/>
        <w:jc w:val="both"/>
        <w:rPr>
          <w:rFonts w:eastAsiaTheme="minorEastAsia" w:cs="Arial"/>
          <w:kern w:val="2"/>
          <w:sz w:val="20"/>
          <w:szCs w:val="20"/>
          <w:lang w:eastAsia="de-DE"/>
          <w14:ligatures w14:val="standardContextual"/>
        </w:rPr>
      </w:pPr>
      <w:hyperlink w:anchor="_Toc189810250" w:history="1">
        <w:r w:rsidRPr="007A2267">
          <w:rPr>
            <w:rStyle w:val="Hyperlink"/>
            <w:rFonts w:cs="Arial"/>
            <w:i/>
            <w:sz w:val="20"/>
            <w:szCs w:val="20"/>
          </w:rPr>
          <w:t>Alternative for</w:t>
        </w:r>
        <w:r w:rsidRPr="007A2267">
          <w:rPr>
            <w:rStyle w:val="Hyperlink"/>
            <w:rFonts w:cs="Arial"/>
            <w:sz w:val="20"/>
            <w:szCs w:val="20"/>
          </w:rPr>
          <w:t xml:space="preserve"> contracts for works:</w:t>
        </w:r>
        <w:r w:rsidRPr="007A2267">
          <w:rPr>
            <w:rFonts w:cs="Arial"/>
            <w:sz w:val="20"/>
            <w:szCs w:val="20"/>
          </w:rPr>
          <w:tab/>
        </w:r>
        <w:r w:rsidRPr="007A2267">
          <w:rPr>
            <w:rFonts w:cs="Arial"/>
            <w:sz w:val="20"/>
            <w:szCs w:val="20"/>
          </w:rPr>
          <w:fldChar w:fldCharType="begin"/>
        </w:r>
        <w:r w:rsidRPr="007A2267">
          <w:rPr>
            <w:rFonts w:cs="Arial"/>
            <w:sz w:val="20"/>
            <w:szCs w:val="20"/>
          </w:rPr>
          <w:instrText xml:space="preserve"> PAGEREF _Toc189810250 \h </w:instrText>
        </w:r>
        <w:r w:rsidRPr="007A2267">
          <w:rPr>
            <w:rFonts w:cs="Arial"/>
            <w:sz w:val="20"/>
            <w:szCs w:val="20"/>
          </w:rPr>
        </w:r>
        <w:r w:rsidRPr="007A2267">
          <w:rPr>
            <w:rFonts w:cs="Arial"/>
            <w:sz w:val="20"/>
            <w:szCs w:val="20"/>
          </w:rPr>
          <w:fldChar w:fldCharType="separate"/>
        </w:r>
        <w:r w:rsidR="000B58EE" w:rsidRPr="007A2267">
          <w:rPr>
            <w:rFonts w:cs="Arial"/>
            <w:sz w:val="20"/>
            <w:szCs w:val="20"/>
          </w:rPr>
          <w:t>12</w:t>
        </w:r>
        <w:r w:rsidRPr="007A2267">
          <w:rPr>
            <w:rFonts w:cs="Arial"/>
            <w:sz w:val="20"/>
            <w:szCs w:val="20"/>
          </w:rPr>
          <w:fldChar w:fldCharType="end"/>
        </w:r>
      </w:hyperlink>
    </w:p>
    <w:p w14:paraId="6551A14C" w14:textId="39D374FE" w:rsidR="009E70E8" w:rsidRPr="007A2267" w:rsidRDefault="009E70E8" w:rsidP="00724BA5">
      <w:pPr>
        <w:pStyle w:val="TOC2"/>
        <w:jc w:val="both"/>
        <w:rPr>
          <w:rFonts w:eastAsiaTheme="minorEastAsia" w:cs="Arial"/>
          <w:kern w:val="2"/>
          <w:sz w:val="20"/>
          <w:szCs w:val="20"/>
          <w:lang w:eastAsia="de-DE"/>
          <w14:ligatures w14:val="standardContextual"/>
        </w:rPr>
      </w:pPr>
      <w:hyperlink w:anchor="_Toc189810251" w:history="1">
        <w:r w:rsidRPr="007A2267">
          <w:rPr>
            <w:rStyle w:val="Hyperlink"/>
            <w:rFonts w:cs="Arial"/>
            <w:sz w:val="20"/>
            <w:szCs w:val="20"/>
          </w:rPr>
          <w:t>Workshops, events and trainings</w:t>
        </w:r>
        <w:r w:rsidRPr="007A2267">
          <w:rPr>
            <w:rFonts w:cs="Arial"/>
            <w:sz w:val="20"/>
            <w:szCs w:val="20"/>
          </w:rPr>
          <w:tab/>
        </w:r>
        <w:r w:rsidRPr="007A2267">
          <w:rPr>
            <w:rFonts w:cs="Arial"/>
            <w:sz w:val="20"/>
            <w:szCs w:val="20"/>
          </w:rPr>
          <w:fldChar w:fldCharType="begin"/>
        </w:r>
        <w:r w:rsidRPr="007A2267">
          <w:rPr>
            <w:rFonts w:cs="Arial"/>
            <w:sz w:val="20"/>
            <w:szCs w:val="20"/>
          </w:rPr>
          <w:instrText xml:space="preserve"> PAGEREF _Toc189810251 \h </w:instrText>
        </w:r>
        <w:r w:rsidRPr="007A2267">
          <w:rPr>
            <w:rFonts w:cs="Arial"/>
            <w:sz w:val="20"/>
            <w:szCs w:val="20"/>
          </w:rPr>
        </w:r>
        <w:r w:rsidRPr="007A2267">
          <w:rPr>
            <w:rFonts w:cs="Arial"/>
            <w:sz w:val="20"/>
            <w:szCs w:val="20"/>
          </w:rPr>
          <w:fldChar w:fldCharType="separate"/>
        </w:r>
        <w:r w:rsidR="000B58EE" w:rsidRPr="007A2267">
          <w:rPr>
            <w:rFonts w:cs="Arial"/>
            <w:sz w:val="20"/>
            <w:szCs w:val="20"/>
          </w:rPr>
          <w:t>12</w:t>
        </w:r>
        <w:r w:rsidRPr="007A2267">
          <w:rPr>
            <w:rFonts w:cs="Arial"/>
            <w:sz w:val="20"/>
            <w:szCs w:val="20"/>
          </w:rPr>
          <w:fldChar w:fldCharType="end"/>
        </w:r>
      </w:hyperlink>
    </w:p>
    <w:p w14:paraId="6551A14D" w14:textId="17DFC3C6" w:rsidR="009E70E8" w:rsidRPr="007A2267" w:rsidRDefault="009E70E8" w:rsidP="00724BA5">
      <w:pPr>
        <w:pStyle w:val="TOC1"/>
        <w:jc w:val="both"/>
        <w:rPr>
          <w:rFonts w:eastAsiaTheme="minorEastAsia" w:cs="Arial"/>
          <w:bCs w:val="0"/>
          <w:kern w:val="2"/>
          <w:sz w:val="20"/>
          <w:szCs w:val="20"/>
          <w:lang w:eastAsia="de-DE"/>
          <w14:ligatures w14:val="standardContextual"/>
        </w:rPr>
      </w:pPr>
      <w:hyperlink w:anchor="_Toc189810252" w:history="1">
        <w:r w:rsidRPr="007A2267">
          <w:rPr>
            <w:rStyle w:val="Hyperlink"/>
            <w:rFonts w:cs="Arial"/>
            <w:sz w:val="20"/>
            <w:szCs w:val="20"/>
          </w:rPr>
          <w:t>6.</w:t>
        </w:r>
        <w:r w:rsidRPr="007A2267">
          <w:rPr>
            <w:rFonts w:eastAsiaTheme="minorEastAsia" w:cs="Arial"/>
            <w:bCs w:val="0"/>
            <w:kern w:val="2"/>
            <w:sz w:val="20"/>
            <w:szCs w:val="20"/>
            <w:lang w:eastAsia="de-DE"/>
            <w14:ligatures w14:val="standardContextual"/>
          </w:rPr>
          <w:tab/>
        </w:r>
        <w:r w:rsidRPr="007A2267">
          <w:rPr>
            <w:rStyle w:val="Hyperlink"/>
            <w:rFonts w:cs="Arial"/>
            <w:sz w:val="20"/>
            <w:szCs w:val="20"/>
          </w:rPr>
          <w:t>Inputs of GIZ or other actors</w:t>
        </w:r>
        <w:r w:rsidRPr="007A2267">
          <w:rPr>
            <w:rFonts w:cs="Arial"/>
            <w:sz w:val="20"/>
            <w:szCs w:val="20"/>
          </w:rPr>
          <w:tab/>
        </w:r>
        <w:r w:rsidRPr="007A2267">
          <w:rPr>
            <w:rFonts w:cs="Arial"/>
            <w:sz w:val="20"/>
            <w:szCs w:val="20"/>
          </w:rPr>
          <w:fldChar w:fldCharType="begin"/>
        </w:r>
        <w:r w:rsidRPr="007A2267">
          <w:rPr>
            <w:rFonts w:cs="Arial"/>
            <w:sz w:val="20"/>
            <w:szCs w:val="20"/>
          </w:rPr>
          <w:instrText xml:space="preserve"> PAGEREF _Toc189810252 \h </w:instrText>
        </w:r>
        <w:r w:rsidRPr="007A2267">
          <w:rPr>
            <w:rFonts w:cs="Arial"/>
            <w:sz w:val="20"/>
            <w:szCs w:val="20"/>
          </w:rPr>
        </w:r>
        <w:r w:rsidRPr="007A2267">
          <w:rPr>
            <w:rFonts w:cs="Arial"/>
            <w:sz w:val="20"/>
            <w:szCs w:val="20"/>
          </w:rPr>
          <w:fldChar w:fldCharType="separate"/>
        </w:r>
        <w:r w:rsidR="000B58EE" w:rsidRPr="007A2267">
          <w:rPr>
            <w:rFonts w:cs="Arial"/>
            <w:sz w:val="20"/>
            <w:szCs w:val="20"/>
          </w:rPr>
          <w:t>12</w:t>
        </w:r>
        <w:r w:rsidRPr="007A2267">
          <w:rPr>
            <w:rFonts w:cs="Arial"/>
            <w:sz w:val="20"/>
            <w:szCs w:val="20"/>
          </w:rPr>
          <w:fldChar w:fldCharType="end"/>
        </w:r>
      </w:hyperlink>
    </w:p>
    <w:p w14:paraId="6551A14E" w14:textId="354D10C6" w:rsidR="009E70E8" w:rsidRPr="007A2267" w:rsidRDefault="009E70E8" w:rsidP="00724BA5">
      <w:pPr>
        <w:pStyle w:val="TOC1"/>
        <w:jc w:val="both"/>
        <w:rPr>
          <w:rFonts w:eastAsiaTheme="minorEastAsia" w:cs="Arial"/>
          <w:bCs w:val="0"/>
          <w:kern w:val="2"/>
          <w:sz w:val="20"/>
          <w:szCs w:val="20"/>
          <w:lang w:eastAsia="de-DE"/>
          <w14:ligatures w14:val="standardContextual"/>
        </w:rPr>
      </w:pPr>
      <w:hyperlink w:anchor="_Toc189810253" w:history="1">
        <w:r w:rsidRPr="007A2267">
          <w:rPr>
            <w:rStyle w:val="Hyperlink"/>
            <w:rFonts w:cs="Arial"/>
            <w:sz w:val="20"/>
            <w:szCs w:val="20"/>
          </w:rPr>
          <w:t>7.</w:t>
        </w:r>
        <w:r w:rsidRPr="007A2267">
          <w:rPr>
            <w:rFonts w:eastAsiaTheme="minorEastAsia" w:cs="Arial"/>
            <w:bCs w:val="0"/>
            <w:kern w:val="2"/>
            <w:sz w:val="20"/>
            <w:szCs w:val="20"/>
            <w:lang w:eastAsia="de-DE"/>
            <w14:ligatures w14:val="standardContextual"/>
          </w:rPr>
          <w:tab/>
        </w:r>
        <w:r w:rsidRPr="007A2267">
          <w:rPr>
            <w:rStyle w:val="Hyperlink"/>
            <w:rFonts w:cs="Arial"/>
            <w:sz w:val="20"/>
            <w:szCs w:val="20"/>
          </w:rPr>
          <w:t>Requirements on the format of the tender</w:t>
        </w:r>
        <w:r w:rsidRPr="007A2267">
          <w:rPr>
            <w:rFonts w:cs="Arial"/>
            <w:sz w:val="20"/>
            <w:szCs w:val="20"/>
          </w:rPr>
          <w:tab/>
        </w:r>
        <w:r w:rsidRPr="007A2267">
          <w:rPr>
            <w:rFonts w:cs="Arial"/>
            <w:sz w:val="20"/>
            <w:szCs w:val="20"/>
          </w:rPr>
          <w:fldChar w:fldCharType="begin"/>
        </w:r>
        <w:r w:rsidRPr="007A2267">
          <w:rPr>
            <w:rFonts w:cs="Arial"/>
            <w:sz w:val="20"/>
            <w:szCs w:val="20"/>
          </w:rPr>
          <w:instrText xml:space="preserve"> PAGEREF _Toc189810253 \h </w:instrText>
        </w:r>
        <w:r w:rsidRPr="007A2267">
          <w:rPr>
            <w:rFonts w:cs="Arial"/>
            <w:sz w:val="20"/>
            <w:szCs w:val="20"/>
          </w:rPr>
        </w:r>
        <w:r w:rsidRPr="007A2267">
          <w:rPr>
            <w:rFonts w:cs="Arial"/>
            <w:sz w:val="20"/>
            <w:szCs w:val="20"/>
          </w:rPr>
          <w:fldChar w:fldCharType="separate"/>
        </w:r>
        <w:r w:rsidR="000B58EE" w:rsidRPr="007A2267">
          <w:rPr>
            <w:rFonts w:cs="Arial"/>
            <w:sz w:val="20"/>
            <w:szCs w:val="20"/>
          </w:rPr>
          <w:t>12</w:t>
        </w:r>
        <w:r w:rsidRPr="007A2267">
          <w:rPr>
            <w:rFonts w:cs="Arial"/>
            <w:sz w:val="20"/>
            <w:szCs w:val="20"/>
          </w:rPr>
          <w:fldChar w:fldCharType="end"/>
        </w:r>
      </w:hyperlink>
    </w:p>
    <w:p w14:paraId="6551A14F" w14:textId="776CFB15" w:rsidR="009E70E8" w:rsidRPr="007A2267" w:rsidRDefault="009E70E8" w:rsidP="00724BA5">
      <w:pPr>
        <w:pStyle w:val="TOC1"/>
        <w:jc w:val="both"/>
        <w:rPr>
          <w:rFonts w:eastAsiaTheme="minorEastAsia" w:cs="Arial"/>
          <w:bCs w:val="0"/>
          <w:kern w:val="2"/>
          <w:sz w:val="20"/>
          <w:szCs w:val="20"/>
          <w:lang w:eastAsia="de-DE"/>
          <w14:ligatures w14:val="standardContextual"/>
        </w:rPr>
      </w:pPr>
      <w:hyperlink w:anchor="_Toc189810254" w:history="1">
        <w:r w:rsidRPr="007A2267">
          <w:rPr>
            <w:rStyle w:val="Hyperlink"/>
            <w:rFonts w:cs="Arial"/>
            <w:sz w:val="20"/>
            <w:szCs w:val="20"/>
          </w:rPr>
          <w:t>8.</w:t>
        </w:r>
        <w:r w:rsidRPr="007A2267">
          <w:rPr>
            <w:rFonts w:eastAsiaTheme="minorEastAsia" w:cs="Arial"/>
            <w:bCs w:val="0"/>
            <w:kern w:val="2"/>
            <w:sz w:val="20"/>
            <w:szCs w:val="20"/>
            <w:lang w:eastAsia="de-DE"/>
            <w14:ligatures w14:val="standardContextual"/>
          </w:rPr>
          <w:tab/>
        </w:r>
        <w:r w:rsidRPr="007A2267">
          <w:rPr>
            <w:rStyle w:val="Hyperlink"/>
            <w:rFonts w:cs="Arial"/>
            <w:sz w:val="20"/>
            <w:szCs w:val="20"/>
          </w:rPr>
          <w:t>Option</w:t>
        </w:r>
        <w:r w:rsidRPr="007A2267">
          <w:rPr>
            <w:rFonts w:cs="Arial"/>
            <w:sz w:val="20"/>
            <w:szCs w:val="20"/>
          </w:rPr>
          <w:tab/>
        </w:r>
        <w:r w:rsidRPr="007A2267">
          <w:rPr>
            <w:rFonts w:cs="Arial"/>
            <w:sz w:val="20"/>
            <w:szCs w:val="20"/>
          </w:rPr>
          <w:fldChar w:fldCharType="begin"/>
        </w:r>
        <w:r w:rsidRPr="007A2267">
          <w:rPr>
            <w:rFonts w:cs="Arial"/>
            <w:sz w:val="20"/>
            <w:szCs w:val="20"/>
          </w:rPr>
          <w:instrText xml:space="preserve"> PAGEREF _Toc189810254 \h </w:instrText>
        </w:r>
        <w:r w:rsidRPr="007A2267">
          <w:rPr>
            <w:rFonts w:cs="Arial"/>
            <w:sz w:val="20"/>
            <w:szCs w:val="20"/>
          </w:rPr>
        </w:r>
        <w:r w:rsidRPr="007A2267">
          <w:rPr>
            <w:rFonts w:cs="Arial"/>
            <w:sz w:val="20"/>
            <w:szCs w:val="20"/>
          </w:rPr>
          <w:fldChar w:fldCharType="separate"/>
        </w:r>
        <w:r w:rsidR="000B58EE" w:rsidRPr="007A2267">
          <w:rPr>
            <w:rFonts w:cs="Arial"/>
            <w:sz w:val="20"/>
            <w:szCs w:val="20"/>
          </w:rPr>
          <w:t>13</w:t>
        </w:r>
        <w:r w:rsidRPr="007A2267">
          <w:rPr>
            <w:rFonts w:cs="Arial"/>
            <w:sz w:val="20"/>
            <w:szCs w:val="20"/>
          </w:rPr>
          <w:fldChar w:fldCharType="end"/>
        </w:r>
      </w:hyperlink>
    </w:p>
    <w:p w14:paraId="6551A150" w14:textId="50ADEC10" w:rsidR="009E70E8" w:rsidRPr="007A2267" w:rsidRDefault="009E70E8" w:rsidP="00724BA5">
      <w:pPr>
        <w:pStyle w:val="TOC2"/>
        <w:jc w:val="both"/>
        <w:rPr>
          <w:rFonts w:eastAsiaTheme="minorEastAsia" w:cs="Arial"/>
          <w:kern w:val="2"/>
          <w:sz w:val="20"/>
          <w:szCs w:val="20"/>
          <w:lang w:eastAsia="de-DE"/>
          <w14:ligatures w14:val="standardContextual"/>
        </w:rPr>
      </w:pPr>
      <w:hyperlink w:anchor="_Toc189810255" w:history="1">
        <w:r w:rsidRPr="007A2267">
          <w:rPr>
            <w:rStyle w:val="Hyperlink"/>
            <w:rFonts w:cs="Arial"/>
            <w:sz w:val="20"/>
            <w:szCs w:val="20"/>
          </w:rPr>
          <w:t>Type and scope</w:t>
        </w:r>
        <w:r w:rsidRPr="007A2267">
          <w:rPr>
            <w:rFonts w:cs="Arial"/>
            <w:sz w:val="20"/>
            <w:szCs w:val="20"/>
          </w:rPr>
          <w:tab/>
        </w:r>
        <w:r w:rsidRPr="007A2267">
          <w:rPr>
            <w:rFonts w:cs="Arial"/>
            <w:sz w:val="20"/>
            <w:szCs w:val="20"/>
          </w:rPr>
          <w:fldChar w:fldCharType="begin"/>
        </w:r>
        <w:r w:rsidRPr="007A2267">
          <w:rPr>
            <w:rFonts w:cs="Arial"/>
            <w:sz w:val="20"/>
            <w:szCs w:val="20"/>
          </w:rPr>
          <w:instrText xml:space="preserve"> PAGEREF _Toc189810255 \h </w:instrText>
        </w:r>
        <w:r w:rsidRPr="007A2267">
          <w:rPr>
            <w:rFonts w:cs="Arial"/>
            <w:sz w:val="20"/>
            <w:szCs w:val="20"/>
          </w:rPr>
        </w:r>
        <w:r w:rsidRPr="007A2267">
          <w:rPr>
            <w:rFonts w:cs="Arial"/>
            <w:sz w:val="20"/>
            <w:szCs w:val="20"/>
          </w:rPr>
          <w:fldChar w:fldCharType="separate"/>
        </w:r>
        <w:r w:rsidR="000B58EE" w:rsidRPr="007A2267">
          <w:rPr>
            <w:rFonts w:cs="Arial"/>
            <w:sz w:val="20"/>
            <w:szCs w:val="20"/>
          </w:rPr>
          <w:t>13</w:t>
        </w:r>
        <w:r w:rsidRPr="007A2267">
          <w:rPr>
            <w:rFonts w:cs="Arial"/>
            <w:sz w:val="20"/>
            <w:szCs w:val="20"/>
          </w:rPr>
          <w:fldChar w:fldCharType="end"/>
        </w:r>
      </w:hyperlink>
    </w:p>
    <w:p w14:paraId="6551A151" w14:textId="05DFB256" w:rsidR="009E70E8" w:rsidRPr="007A2267" w:rsidRDefault="009E70E8" w:rsidP="00724BA5">
      <w:pPr>
        <w:pStyle w:val="TOC2"/>
        <w:jc w:val="both"/>
        <w:rPr>
          <w:rFonts w:eastAsiaTheme="minorEastAsia" w:cs="Arial"/>
          <w:kern w:val="2"/>
          <w:sz w:val="20"/>
          <w:szCs w:val="20"/>
          <w:lang w:eastAsia="de-DE"/>
          <w14:ligatures w14:val="standardContextual"/>
        </w:rPr>
      </w:pPr>
      <w:hyperlink w:anchor="_Toc189810256" w:history="1">
        <w:r w:rsidRPr="007A2267">
          <w:rPr>
            <w:rStyle w:val="Hyperlink"/>
            <w:rFonts w:cs="Arial"/>
            <w:sz w:val="20"/>
            <w:szCs w:val="20"/>
          </w:rPr>
          <w:t>Requirements</w:t>
        </w:r>
        <w:r w:rsidRPr="007A2267">
          <w:rPr>
            <w:rFonts w:cs="Arial"/>
            <w:sz w:val="20"/>
            <w:szCs w:val="20"/>
          </w:rPr>
          <w:tab/>
        </w:r>
        <w:r w:rsidRPr="007A2267">
          <w:rPr>
            <w:rFonts w:cs="Arial"/>
            <w:sz w:val="20"/>
            <w:szCs w:val="20"/>
          </w:rPr>
          <w:fldChar w:fldCharType="begin"/>
        </w:r>
        <w:r w:rsidRPr="007A2267">
          <w:rPr>
            <w:rFonts w:cs="Arial"/>
            <w:sz w:val="20"/>
            <w:szCs w:val="20"/>
          </w:rPr>
          <w:instrText xml:space="preserve"> PAGEREF _Toc189810256 \h </w:instrText>
        </w:r>
        <w:r w:rsidRPr="007A2267">
          <w:rPr>
            <w:rFonts w:cs="Arial"/>
            <w:sz w:val="20"/>
            <w:szCs w:val="20"/>
          </w:rPr>
        </w:r>
        <w:r w:rsidRPr="007A2267">
          <w:rPr>
            <w:rFonts w:cs="Arial"/>
            <w:sz w:val="20"/>
            <w:szCs w:val="20"/>
          </w:rPr>
          <w:fldChar w:fldCharType="separate"/>
        </w:r>
        <w:r w:rsidR="000B58EE" w:rsidRPr="007A2267">
          <w:rPr>
            <w:rFonts w:cs="Arial"/>
            <w:sz w:val="20"/>
            <w:szCs w:val="20"/>
          </w:rPr>
          <w:t>13</w:t>
        </w:r>
        <w:r w:rsidRPr="007A2267">
          <w:rPr>
            <w:rFonts w:cs="Arial"/>
            <w:sz w:val="20"/>
            <w:szCs w:val="20"/>
          </w:rPr>
          <w:fldChar w:fldCharType="end"/>
        </w:r>
      </w:hyperlink>
    </w:p>
    <w:p w14:paraId="6551A152" w14:textId="5173FCA0" w:rsidR="009E70E8" w:rsidRPr="007A2267" w:rsidRDefault="009E70E8" w:rsidP="00724BA5">
      <w:pPr>
        <w:pStyle w:val="TOC2"/>
        <w:jc w:val="both"/>
        <w:rPr>
          <w:rFonts w:eastAsiaTheme="minorEastAsia" w:cs="Arial"/>
          <w:kern w:val="2"/>
          <w:sz w:val="20"/>
          <w:szCs w:val="20"/>
          <w:lang w:eastAsia="de-DE"/>
          <w14:ligatures w14:val="standardContextual"/>
        </w:rPr>
      </w:pPr>
      <w:hyperlink w:anchor="_Toc189810257" w:history="1">
        <w:r w:rsidRPr="007A2267">
          <w:rPr>
            <w:rStyle w:val="Hyperlink"/>
            <w:rFonts w:cs="Arial"/>
            <w:sz w:val="20"/>
            <w:szCs w:val="20"/>
          </w:rPr>
          <w:t>Quantitative requirements for the optional services</w:t>
        </w:r>
        <w:r w:rsidRPr="007A2267">
          <w:rPr>
            <w:rFonts w:cs="Arial"/>
            <w:sz w:val="20"/>
            <w:szCs w:val="20"/>
          </w:rPr>
          <w:tab/>
        </w:r>
        <w:r w:rsidRPr="007A2267">
          <w:rPr>
            <w:rFonts w:cs="Arial"/>
            <w:sz w:val="20"/>
            <w:szCs w:val="20"/>
          </w:rPr>
          <w:fldChar w:fldCharType="begin"/>
        </w:r>
        <w:r w:rsidRPr="007A2267">
          <w:rPr>
            <w:rFonts w:cs="Arial"/>
            <w:sz w:val="20"/>
            <w:szCs w:val="20"/>
          </w:rPr>
          <w:instrText xml:space="preserve"> PAGEREF _Toc189810257 \h </w:instrText>
        </w:r>
        <w:r w:rsidRPr="007A2267">
          <w:rPr>
            <w:rFonts w:cs="Arial"/>
            <w:sz w:val="20"/>
            <w:szCs w:val="20"/>
          </w:rPr>
        </w:r>
        <w:r w:rsidRPr="007A2267">
          <w:rPr>
            <w:rFonts w:cs="Arial"/>
            <w:sz w:val="20"/>
            <w:szCs w:val="20"/>
          </w:rPr>
          <w:fldChar w:fldCharType="separate"/>
        </w:r>
        <w:r w:rsidR="000B58EE" w:rsidRPr="007A2267">
          <w:rPr>
            <w:rFonts w:cs="Arial"/>
            <w:sz w:val="20"/>
            <w:szCs w:val="20"/>
          </w:rPr>
          <w:t>13</w:t>
        </w:r>
        <w:r w:rsidRPr="007A2267">
          <w:rPr>
            <w:rFonts w:cs="Arial"/>
            <w:sz w:val="20"/>
            <w:szCs w:val="20"/>
          </w:rPr>
          <w:fldChar w:fldCharType="end"/>
        </w:r>
      </w:hyperlink>
    </w:p>
    <w:p w14:paraId="6551A153" w14:textId="0A853B70" w:rsidR="009E70E8" w:rsidRPr="007A2267" w:rsidRDefault="009E70E8" w:rsidP="00724BA5">
      <w:pPr>
        <w:pStyle w:val="TOC2"/>
        <w:jc w:val="both"/>
        <w:rPr>
          <w:rFonts w:eastAsiaTheme="minorEastAsia" w:cs="Arial"/>
          <w:kern w:val="2"/>
          <w:sz w:val="20"/>
          <w:szCs w:val="20"/>
          <w:lang w:eastAsia="de-DE"/>
          <w14:ligatures w14:val="standardContextual"/>
        </w:rPr>
      </w:pPr>
      <w:hyperlink w:anchor="_Toc189810258" w:history="1">
        <w:r w:rsidRPr="007A2267">
          <w:rPr>
            <w:rStyle w:val="Hyperlink"/>
            <w:rFonts w:cs="Arial"/>
            <w:sz w:val="20"/>
            <w:szCs w:val="20"/>
          </w:rPr>
          <w:t>Requirements on the format of the tender for the option</w:t>
        </w:r>
        <w:r w:rsidRPr="007A2267">
          <w:rPr>
            <w:rFonts w:cs="Arial"/>
            <w:sz w:val="20"/>
            <w:szCs w:val="20"/>
          </w:rPr>
          <w:tab/>
        </w:r>
        <w:r w:rsidRPr="007A2267">
          <w:rPr>
            <w:rFonts w:cs="Arial"/>
            <w:sz w:val="20"/>
            <w:szCs w:val="20"/>
          </w:rPr>
          <w:fldChar w:fldCharType="begin"/>
        </w:r>
        <w:r w:rsidRPr="007A2267">
          <w:rPr>
            <w:rFonts w:cs="Arial"/>
            <w:sz w:val="20"/>
            <w:szCs w:val="20"/>
          </w:rPr>
          <w:instrText xml:space="preserve"> PAGEREF _Toc189810258 \h </w:instrText>
        </w:r>
        <w:r w:rsidRPr="007A2267">
          <w:rPr>
            <w:rFonts w:cs="Arial"/>
            <w:sz w:val="20"/>
            <w:szCs w:val="20"/>
          </w:rPr>
        </w:r>
        <w:r w:rsidRPr="007A2267">
          <w:rPr>
            <w:rFonts w:cs="Arial"/>
            <w:sz w:val="20"/>
            <w:szCs w:val="20"/>
          </w:rPr>
          <w:fldChar w:fldCharType="separate"/>
        </w:r>
        <w:r w:rsidR="000B58EE" w:rsidRPr="007A2267">
          <w:rPr>
            <w:rFonts w:cs="Arial"/>
            <w:sz w:val="20"/>
            <w:szCs w:val="20"/>
          </w:rPr>
          <w:t>14</w:t>
        </w:r>
        <w:r w:rsidRPr="007A2267">
          <w:rPr>
            <w:rFonts w:cs="Arial"/>
            <w:sz w:val="20"/>
            <w:szCs w:val="20"/>
          </w:rPr>
          <w:fldChar w:fldCharType="end"/>
        </w:r>
      </w:hyperlink>
    </w:p>
    <w:p w14:paraId="6551A154" w14:textId="78EE40D7" w:rsidR="009E70E8" w:rsidRPr="007A2267" w:rsidRDefault="009E70E8" w:rsidP="00724BA5">
      <w:pPr>
        <w:pStyle w:val="TOC1"/>
        <w:jc w:val="both"/>
        <w:rPr>
          <w:rFonts w:eastAsiaTheme="minorEastAsia" w:cs="Arial"/>
          <w:bCs w:val="0"/>
          <w:kern w:val="2"/>
          <w:sz w:val="20"/>
          <w:szCs w:val="20"/>
          <w:lang w:eastAsia="de-DE"/>
          <w14:ligatures w14:val="standardContextual"/>
        </w:rPr>
      </w:pPr>
      <w:hyperlink w:anchor="_Toc189810259" w:history="1">
        <w:r w:rsidRPr="007A2267">
          <w:rPr>
            <w:rStyle w:val="Hyperlink"/>
            <w:rFonts w:cs="Arial"/>
            <w:sz w:val="20"/>
            <w:szCs w:val="20"/>
          </w:rPr>
          <w:t>9.</w:t>
        </w:r>
        <w:r w:rsidRPr="007A2267">
          <w:rPr>
            <w:rFonts w:eastAsiaTheme="minorEastAsia" w:cs="Arial"/>
            <w:bCs w:val="0"/>
            <w:kern w:val="2"/>
            <w:sz w:val="20"/>
            <w:szCs w:val="20"/>
            <w:lang w:eastAsia="de-DE"/>
            <w14:ligatures w14:val="standardContextual"/>
          </w:rPr>
          <w:tab/>
        </w:r>
        <w:r w:rsidRPr="007A2267">
          <w:rPr>
            <w:rStyle w:val="Hyperlink"/>
            <w:rFonts w:cs="Arial"/>
            <w:sz w:val="20"/>
            <w:szCs w:val="20"/>
          </w:rPr>
          <w:t>Outsourced processing of personal data</w:t>
        </w:r>
        <w:r w:rsidRPr="007A2267">
          <w:rPr>
            <w:rFonts w:cs="Arial"/>
            <w:sz w:val="20"/>
            <w:szCs w:val="20"/>
          </w:rPr>
          <w:tab/>
        </w:r>
        <w:r w:rsidRPr="007A2267">
          <w:rPr>
            <w:rFonts w:cs="Arial"/>
            <w:sz w:val="20"/>
            <w:szCs w:val="20"/>
          </w:rPr>
          <w:fldChar w:fldCharType="begin"/>
        </w:r>
        <w:r w:rsidRPr="007A2267">
          <w:rPr>
            <w:rFonts w:cs="Arial"/>
            <w:sz w:val="20"/>
            <w:szCs w:val="20"/>
          </w:rPr>
          <w:instrText xml:space="preserve"> PAGEREF _Toc189810259 \h </w:instrText>
        </w:r>
        <w:r w:rsidRPr="007A2267">
          <w:rPr>
            <w:rFonts w:cs="Arial"/>
            <w:sz w:val="20"/>
            <w:szCs w:val="20"/>
          </w:rPr>
        </w:r>
        <w:r w:rsidRPr="007A2267">
          <w:rPr>
            <w:rFonts w:cs="Arial"/>
            <w:sz w:val="20"/>
            <w:szCs w:val="20"/>
          </w:rPr>
          <w:fldChar w:fldCharType="separate"/>
        </w:r>
        <w:r w:rsidR="000B58EE" w:rsidRPr="007A2267">
          <w:rPr>
            <w:rFonts w:cs="Arial"/>
            <w:sz w:val="20"/>
            <w:szCs w:val="20"/>
          </w:rPr>
          <w:t>15</w:t>
        </w:r>
        <w:r w:rsidRPr="007A2267">
          <w:rPr>
            <w:rFonts w:cs="Arial"/>
            <w:sz w:val="20"/>
            <w:szCs w:val="20"/>
          </w:rPr>
          <w:fldChar w:fldCharType="end"/>
        </w:r>
      </w:hyperlink>
    </w:p>
    <w:p w14:paraId="6551A155" w14:textId="498DBBCA" w:rsidR="009E70E8" w:rsidRPr="007A2267" w:rsidRDefault="009E70E8" w:rsidP="00724BA5">
      <w:pPr>
        <w:pStyle w:val="TOC1"/>
        <w:jc w:val="both"/>
        <w:rPr>
          <w:rFonts w:eastAsiaTheme="minorEastAsia" w:cs="Arial"/>
          <w:bCs w:val="0"/>
          <w:kern w:val="2"/>
          <w:sz w:val="20"/>
          <w:szCs w:val="20"/>
          <w:lang w:eastAsia="de-DE"/>
          <w14:ligatures w14:val="standardContextual"/>
        </w:rPr>
      </w:pPr>
      <w:hyperlink w:anchor="_Toc189810260" w:history="1">
        <w:r w:rsidRPr="007A2267">
          <w:rPr>
            <w:rStyle w:val="Hyperlink"/>
            <w:rFonts w:cs="Arial"/>
            <w:sz w:val="20"/>
            <w:szCs w:val="20"/>
          </w:rPr>
          <w:t>10.</w:t>
        </w:r>
        <w:r w:rsidRPr="007A2267">
          <w:rPr>
            <w:rFonts w:eastAsiaTheme="minorEastAsia" w:cs="Arial"/>
            <w:bCs w:val="0"/>
            <w:kern w:val="2"/>
            <w:sz w:val="20"/>
            <w:szCs w:val="20"/>
            <w:lang w:eastAsia="de-DE"/>
            <w14:ligatures w14:val="standardContextual"/>
          </w:rPr>
          <w:tab/>
        </w:r>
        <w:r w:rsidRPr="007A2267">
          <w:rPr>
            <w:rStyle w:val="Hyperlink"/>
            <w:rFonts w:cs="Arial"/>
            <w:sz w:val="20"/>
            <w:szCs w:val="20"/>
          </w:rPr>
          <w:t>Annexes</w:t>
        </w:r>
        <w:r w:rsidRPr="007A2267">
          <w:rPr>
            <w:rFonts w:cs="Arial"/>
            <w:sz w:val="20"/>
            <w:szCs w:val="20"/>
          </w:rPr>
          <w:tab/>
        </w:r>
        <w:r w:rsidRPr="007A2267">
          <w:rPr>
            <w:rFonts w:cs="Arial"/>
            <w:sz w:val="20"/>
            <w:szCs w:val="20"/>
          </w:rPr>
          <w:fldChar w:fldCharType="begin"/>
        </w:r>
        <w:r w:rsidRPr="007A2267">
          <w:rPr>
            <w:rFonts w:cs="Arial"/>
            <w:sz w:val="20"/>
            <w:szCs w:val="20"/>
          </w:rPr>
          <w:instrText xml:space="preserve"> PAGEREF _Toc189810260 \h </w:instrText>
        </w:r>
        <w:r w:rsidRPr="007A2267">
          <w:rPr>
            <w:rFonts w:cs="Arial"/>
            <w:sz w:val="20"/>
            <w:szCs w:val="20"/>
          </w:rPr>
        </w:r>
        <w:r w:rsidRPr="007A2267">
          <w:rPr>
            <w:rFonts w:cs="Arial"/>
            <w:sz w:val="20"/>
            <w:szCs w:val="20"/>
          </w:rPr>
          <w:fldChar w:fldCharType="separate"/>
        </w:r>
        <w:r w:rsidR="000B58EE" w:rsidRPr="007A2267">
          <w:rPr>
            <w:rFonts w:cs="Arial"/>
            <w:sz w:val="20"/>
            <w:szCs w:val="20"/>
          </w:rPr>
          <w:t>15</w:t>
        </w:r>
        <w:r w:rsidRPr="007A2267">
          <w:rPr>
            <w:rFonts w:cs="Arial"/>
            <w:sz w:val="20"/>
            <w:szCs w:val="20"/>
          </w:rPr>
          <w:fldChar w:fldCharType="end"/>
        </w:r>
      </w:hyperlink>
    </w:p>
    <w:p w14:paraId="6551A156" w14:textId="77777777" w:rsidR="009E70E8" w:rsidRPr="007A2267" w:rsidRDefault="009F01D8" w:rsidP="00724BA5">
      <w:pPr>
        <w:tabs>
          <w:tab w:val="left" w:pos="880"/>
        </w:tabs>
        <w:jc w:val="both"/>
        <w:rPr>
          <w:rFonts w:cs="Arial"/>
          <w:sz w:val="20"/>
          <w:szCs w:val="20"/>
        </w:rPr>
      </w:pPr>
      <w:r w:rsidRPr="007A2267">
        <w:rPr>
          <w:rFonts w:cs="Arial"/>
          <w:sz w:val="20"/>
          <w:szCs w:val="20"/>
        </w:rPr>
        <w:fldChar w:fldCharType="end"/>
      </w:r>
      <w:r w:rsidRPr="007A2267">
        <w:rPr>
          <w:rFonts w:cs="Arial"/>
          <w:sz w:val="20"/>
          <w:szCs w:val="20"/>
        </w:rPr>
        <w:br w:type="page"/>
      </w:r>
    </w:p>
    <w:p w14:paraId="6551A157" w14:textId="77777777" w:rsidR="009E70E8" w:rsidRPr="007A2267" w:rsidRDefault="009F01D8" w:rsidP="00724BA5">
      <w:pPr>
        <w:pStyle w:val="Heading1"/>
        <w:rPr>
          <w:rFonts w:cs="Arial"/>
          <w:sz w:val="20"/>
          <w:szCs w:val="20"/>
          <w:lang w:val="en-GB"/>
        </w:rPr>
      </w:pPr>
      <w:bookmarkStart w:id="0" w:name="_Toc189810236"/>
      <w:bookmarkStart w:id="1" w:name="_Toc508619994"/>
      <w:bookmarkStart w:id="2" w:name="_Toc119493820"/>
      <w:r w:rsidRPr="007A2267">
        <w:rPr>
          <w:rFonts w:cs="Arial"/>
          <w:sz w:val="20"/>
          <w:szCs w:val="20"/>
          <w:lang w:val="en-GB"/>
        </w:rPr>
        <w:lastRenderedPageBreak/>
        <w:t>List of abbreviations</w:t>
      </w:r>
      <w:bookmarkEnd w:id="0"/>
      <w:bookmarkEnd w:id="1"/>
      <w:bookmarkEnd w:id="2"/>
    </w:p>
    <w:p w14:paraId="6551A158" w14:textId="77777777" w:rsidR="009E70E8" w:rsidRPr="007A2267" w:rsidRDefault="009F01D8" w:rsidP="00724BA5">
      <w:pPr>
        <w:ind w:left="1701" w:hanging="1701"/>
        <w:jc w:val="both"/>
        <w:rPr>
          <w:rFonts w:cs="Arial"/>
          <w:sz w:val="20"/>
          <w:szCs w:val="20"/>
        </w:rPr>
      </w:pPr>
      <w:r w:rsidRPr="007A2267">
        <w:rPr>
          <w:rFonts w:cs="Arial"/>
          <w:sz w:val="20"/>
          <w:szCs w:val="20"/>
        </w:rPr>
        <w:t>AG</w:t>
      </w:r>
      <w:r w:rsidRPr="007A2267">
        <w:rPr>
          <w:rFonts w:cs="Arial"/>
          <w:sz w:val="20"/>
          <w:szCs w:val="20"/>
        </w:rPr>
        <w:tab/>
        <w:t>Commissioning party</w:t>
      </w:r>
    </w:p>
    <w:p w14:paraId="6551A159" w14:textId="77777777" w:rsidR="009E70E8" w:rsidRPr="007A2267" w:rsidRDefault="009F01D8" w:rsidP="00724BA5">
      <w:pPr>
        <w:ind w:left="1701" w:hanging="1701"/>
        <w:jc w:val="both"/>
        <w:rPr>
          <w:rFonts w:cs="Arial"/>
          <w:sz w:val="20"/>
          <w:szCs w:val="20"/>
        </w:rPr>
      </w:pPr>
      <w:r w:rsidRPr="007A2267">
        <w:rPr>
          <w:rFonts w:cs="Arial"/>
          <w:sz w:val="20"/>
          <w:szCs w:val="20"/>
        </w:rPr>
        <w:t>AN</w:t>
      </w:r>
      <w:r w:rsidRPr="007A2267">
        <w:rPr>
          <w:rFonts w:cs="Arial"/>
          <w:sz w:val="20"/>
          <w:szCs w:val="20"/>
        </w:rPr>
        <w:tab/>
        <w:t>Contractor</w:t>
      </w:r>
    </w:p>
    <w:p w14:paraId="6551A15A" w14:textId="77777777" w:rsidR="009E70E8" w:rsidRPr="007A2267" w:rsidRDefault="009F01D8" w:rsidP="00724BA5">
      <w:pPr>
        <w:ind w:left="1701" w:hanging="1701"/>
        <w:jc w:val="both"/>
        <w:rPr>
          <w:rFonts w:cs="Arial"/>
          <w:sz w:val="20"/>
          <w:szCs w:val="20"/>
        </w:rPr>
      </w:pPr>
      <w:r w:rsidRPr="007A2267">
        <w:rPr>
          <w:rFonts w:cs="Arial"/>
          <w:sz w:val="20"/>
          <w:szCs w:val="20"/>
        </w:rPr>
        <w:t>AVB</w:t>
      </w:r>
      <w:r w:rsidRPr="007A2267">
        <w:tab/>
      </w:r>
      <w:r w:rsidRPr="007A2267">
        <w:rPr>
          <w:rFonts w:cs="Arial"/>
          <w:sz w:val="20"/>
          <w:szCs w:val="20"/>
        </w:rPr>
        <w:t>General Terms and Conditions of Contract for supplying services and work</w:t>
      </w:r>
    </w:p>
    <w:p w14:paraId="45C9AE3B" w14:textId="5232C5A7" w:rsidR="67AE4295" w:rsidRPr="007A2267" w:rsidRDefault="67AE4295" w:rsidP="5C202218">
      <w:pPr>
        <w:ind w:left="1701" w:hanging="1701"/>
        <w:jc w:val="both"/>
        <w:rPr>
          <w:rFonts w:cs="Arial"/>
          <w:sz w:val="20"/>
          <w:szCs w:val="20"/>
        </w:rPr>
      </w:pPr>
      <w:r w:rsidRPr="007A2267">
        <w:rPr>
          <w:rFonts w:cs="Arial"/>
          <w:sz w:val="20"/>
          <w:szCs w:val="20"/>
        </w:rPr>
        <w:t>BES</w:t>
      </w:r>
      <w:r w:rsidRPr="007A2267">
        <w:tab/>
      </w:r>
      <w:r w:rsidRPr="007A2267">
        <w:rPr>
          <w:rFonts w:cs="Arial"/>
          <w:sz w:val="20"/>
          <w:szCs w:val="20"/>
        </w:rPr>
        <w:t>Basic Economic Skills</w:t>
      </w:r>
    </w:p>
    <w:p w14:paraId="6551A15B" w14:textId="77777777" w:rsidR="009E70E8" w:rsidRPr="007A2267" w:rsidRDefault="009F01D8" w:rsidP="00724BA5">
      <w:pPr>
        <w:ind w:left="1701" w:hanging="1701"/>
        <w:jc w:val="both"/>
        <w:rPr>
          <w:rFonts w:cs="Arial"/>
          <w:sz w:val="20"/>
          <w:szCs w:val="20"/>
        </w:rPr>
      </w:pPr>
      <w:r w:rsidRPr="007A2267">
        <w:rPr>
          <w:rFonts w:cs="Arial"/>
          <w:sz w:val="20"/>
          <w:szCs w:val="20"/>
        </w:rPr>
        <w:t>FK</w:t>
      </w:r>
      <w:r w:rsidRPr="007A2267">
        <w:rPr>
          <w:rFonts w:cs="Arial"/>
          <w:sz w:val="20"/>
          <w:szCs w:val="20"/>
        </w:rPr>
        <w:tab/>
        <w:t>Expert</w:t>
      </w:r>
    </w:p>
    <w:p w14:paraId="6551A15C" w14:textId="77777777" w:rsidR="009E70E8" w:rsidRPr="007A2267" w:rsidRDefault="009F01D8" w:rsidP="00724BA5">
      <w:pPr>
        <w:ind w:left="1701" w:hanging="1701"/>
        <w:jc w:val="both"/>
        <w:rPr>
          <w:rFonts w:cs="Arial"/>
          <w:sz w:val="20"/>
          <w:szCs w:val="20"/>
        </w:rPr>
      </w:pPr>
      <w:r w:rsidRPr="007A2267">
        <w:rPr>
          <w:rFonts w:cs="Arial"/>
          <w:sz w:val="20"/>
          <w:szCs w:val="20"/>
        </w:rPr>
        <w:t>FKT</w:t>
      </w:r>
      <w:r w:rsidRPr="007A2267">
        <w:rPr>
          <w:rFonts w:cs="Arial"/>
          <w:sz w:val="20"/>
          <w:szCs w:val="20"/>
        </w:rPr>
        <w:tab/>
        <w:t>Expert days</w:t>
      </w:r>
    </w:p>
    <w:p w14:paraId="6551A15D" w14:textId="77777777" w:rsidR="009E70E8" w:rsidRPr="007A2267" w:rsidRDefault="009F01D8" w:rsidP="00724BA5">
      <w:pPr>
        <w:ind w:left="1701" w:hanging="1701"/>
        <w:jc w:val="both"/>
        <w:rPr>
          <w:rFonts w:cs="Arial"/>
          <w:sz w:val="20"/>
          <w:szCs w:val="20"/>
        </w:rPr>
      </w:pPr>
      <w:r w:rsidRPr="007A2267">
        <w:rPr>
          <w:rFonts w:cs="Arial"/>
          <w:sz w:val="20"/>
          <w:szCs w:val="20"/>
        </w:rPr>
        <w:t>KZFK</w:t>
      </w:r>
      <w:r w:rsidRPr="007A2267">
        <w:rPr>
          <w:rFonts w:cs="Arial"/>
          <w:sz w:val="20"/>
          <w:szCs w:val="20"/>
        </w:rPr>
        <w:tab/>
        <w:t>Short-term expert</w:t>
      </w:r>
    </w:p>
    <w:p w14:paraId="6551A15E" w14:textId="77777777" w:rsidR="009E70E8" w:rsidRPr="007A2267" w:rsidRDefault="009F01D8" w:rsidP="00724BA5">
      <w:pPr>
        <w:ind w:left="1701" w:hanging="1701"/>
        <w:jc w:val="both"/>
        <w:rPr>
          <w:rFonts w:cs="Arial"/>
          <w:sz w:val="20"/>
          <w:szCs w:val="20"/>
        </w:rPr>
      </w:pPr>
      <w:proofErr w:type="spellStart"/>
      <w:r w:rsidRPr="007A2267">
        <w:rPr>
          <w:rFonts w:cs="Arial"/>
          <w:sz w:val="20"/>
          <w:szCs w:val="20"/>
        </w:rPr>
        <w:t>ToRs</w:t>
      </w:r>
      <w:proofErr w:type="spellEnd"/>
      <w:r w:rsidRPr="007A2267">
        <w:rPr>
          <w:rFonts w:cs="Arial"/>
          <w:sz w:val="20"/>
          <w:szCs w:val="20"/>
        </w:rPr>
        <w:tab/>
        <w:t>Terms of reference</w:t>
      </w:r>
    </w:p>
    <w:p w14:paraId="28E6E180" w14:textId="07FF27F1" w:rsidR="008F3B61" w:rsidRPr="007A2267" w:rsidRDefault="008F3B61" w:rsidP="00724BA5">
      <w:pPr>
        <w:ind w:left="1701" w:hanging="1701"/>
        <w:jc w:val="both"/>
        <w:rPr>
          <w:rFonts w:cs="Arial"/>
          <w:sz w:val="20"/>
          <w:szCs w:val="20"/>
        </w:rPr>
      </w:pPr>
      <w:r w:rsidRPr="007A2267">
        <w:rPr>
          <w:rFonts w:cs="Arial"/>
          <w:sz w:val="20"/>
          <w:szCs w:val="20"/>
        </w:rPr>
        <w:t>FET</w:t>
      </w:r>
      <w:r w:rsidR="00D55B99" w:rsidRPr="007A2267">
        <w:rPr>
          <w:rFonts w:cs="Arial"/>
          <w:sz w:val="20"/>
          <w:szCs w:val="20"/>
        </w:rPr>
        <w:t xml:space="preserve">                        F</w:t>
      </w:r>
      <w:r w:rsidR="003F713B" w:rsidRPr="007A2267">
        <w:rPr>
          <w:rFonts w:cs="Arial"/>
          <w:sz w:val="20"/>
          <w:szCs w:val="20"/>
        </w:rPr>
        <w:t>arm</w:t>
      </w:r>
      <w:r w:rsidR="00D55B99" w:rsidRPr="007A2267">
        <w:rPr>
          <w:rFonts w:cs="Arial"/>
          <w:sz w:val="20"/>
          <w:szCs w:val="20"/>
        </w:rPr>
        <w:t xml:space="preserve"> Enterprise Trainer</w:t>
      </w:r>
    </w:p>
    <w:p w14:paraId="4C4DE59E" w14:textId="217C4826" w:rsidR="008F3B61" w:rsidRPr="007A2267" w:rsidRDefault="008F3B61" w:rsidP="00724BA5">
      <w:pPr>
        <w:ind w:left="1701" w:hanging="1701"/>
        <w:jc w:val="both"/>
        <w:rPr>
          <w:rFonts w:cs="Arial"/>
          <w:sz w:val="20"/>
          <w:szCs w:val="20"/>
        </w:rPr>
      </w:pPr>
      <w:r w:rsidRPr="007A2267">
        <w:rPr>
          <w:rFonts w:cs="Arial"/>
          <w:sz w:val="20"/>
          <w:szCs w:val="20"/>
        </w:rPr>
        <w:t>FO</w:t>
      </w:r>
      <w:r w:rsidR="00321AC7" w:rsidRPr="007A2267">
        <w:rPr>
          <w:rFonts w:cs="Arial"/>
          <w:sz w:val="20"/>
          <w:szCs w:val="20"/>
        </w:rPr>
        <w:t xml:space="preserve">                          Farmer </w:t>
      </w:r>
      <w:r w:rsidR="002D1CE5" w:rsidRPr="007A2267">
        <w:rPr>
          <w:rFonts w:cs="Arial"/>
          <w:sz w:val="20"/>
          <w:szCs w:val="20"/>
        </w:rPr>
        <w:t>Organization</w:t>
      </w:r>
    </w:p>
    <w:p w14:paraId="23B596BF" w14:textId="758A20C0" w:rsidR="008F3B61" w:rsidRPr="007A2267" w:rsidRDefault="00F24F9E" w:rsidP="00724BA5">
      <w:pPr>
        <w:ind w:left="1701" w:hanging="1701"/>
        <w:jc w:val="both"/>
        <w:rPr>
          <w:rFonts w:cs="Arial"/>
          <w:sz w:val="20"/>
          <w:szCs w:val="20"/>
        </w:rPr>
      </w:pPr>
      <w:proofErr w:type="spellStart"/>
      <w:r w:rsidRPr="007A2267">
        <w:rPr>
          <w:rFonts w:cs="Arial"/>
          <w:sz w:val="20"/>
          <w:szCs w:val="20"/>
        </w:rPr>
        <w:t>ToT</w:t>
      </w:r>
      <w:proofErr w:type="spellEnd"/>
      <w:r w:rsidR="002D1CE5" w:rsidRPr="007A2267">
        <w:rPr>
          <w:rFonts w:cs="Arial"/>
          <w:sz w:val="20"/>
          <w:szCs w:val="20"/>
        </w:rPr>
        <w:t xml:space="preserve">                        Training of Trainers</w:t>
      </w:r>
    </w:p>
    <w:p w14:paraId="4607D27A" w14:textId="48764649" w:rsidR="00251AEC" w:rsidRPr="007A2267" w:rsidRDefault="00251AEC" w:rsidP="00724BA5">
      <w:pPr>
        <w:ind w:left="1701" w:hanging="1701"/>
        <w:jc w:val="both"/>
        <w:rPr>
          <w:rFonts w:cs="Arial"/>
          <w:sz w:val="20"/>
          <w:szCs w:val="20"/>
        </w:rPr>
      </w:pPr>
      <w:r w:rsidRPr="007A2267">
        <w:rPr>
          <w:rFonts w:cs="Arial"/>
          <w:sz w:val="20"/>
          <w:szCs w:val="20"/>
        </w:rPr>
        <w:t xml:space="preserve">PRUDEV                </w:t>
      </w:r>
      <w:r w:rsidR="00FA435D" w:rsidRPr="007A2267">
        <w:rPr>
          <w:rFonts w:cs="Arial"/>
          <w:sz w:val="20"/>
          <w:szCs w:val="20"/>
        </w:rPr>
        <w:t>Pro</w:t>
      </w:r>
      <w:r w:rsidR="00893E42" w:rsidRPr="007A2267">
        <w:rPr>
          <w:rFonts w:cs="Arial"/>
          <w:sz w:val="20"/>
          <w:szCs w:val="20"/>
        </w:rPr>
        <w:t>moting Rural Development Programme in Northern Uganda</w:t>
      </w:r>
    </w:p>
    <w:p w14:paraId="7157C411" w14:textId="56451E40" w:rsidR="00F24F9E" w:rsidRPr="007A2267" w:rsidRDefault="00F24F9E" w:rsidP="00724BA5">
      <w:pPr>
        <w:ind w:left="1701" w:hanging="1701"/>
        <w:jc w:val="both"/>
        <w:rPr>
          <w:rFonts w:cs="Arial"/>
          <w:sz w:val="20"/>
          <w:szCs w:val="20"/>
        </w:rPr>
      </w:pPr>
      <w:r w:rsidRPr="007A2267">
        <w:rPr>
          <w:rFonts w:cs="Arial"/>
          <w:sz w:val="20"/>
          <w:szCs w:val="20"/>
        </w:rPr>
        <w:t>DLG</w:t>
      </w:r>
      <w:r w:rsidR="002D1CE5" w:rsidRPr="007A2267">
        <w:rPr>
          <w:rFonts w:cs="Arial"/>
          <w:sz w:val="20"/>
          <w:szCs w:val="20"/>
        </w:rPr>
        <w:t xml:space="preserve">                        District Local Government</w:t>
      </w:r>
    </w:p>
    <w:p w14:paraId="4367DD8D" w14:textId="3F4469FF" w:rsidR="00F24F9E" w:rsidRPr="007A2267" w:rsidRDefault="00F24F9E" w:rsidP="00724BA5">
      <w:pPr>
        <w:ind w:left="1701" w:hanging="1701"/>
        <w:jc w:val="both"/>
        <w:rPr>
          <w:rFonts w:cs="Arial"/>
          <w:sz w:val="20"/>
          <w:szCs w:val="20"/>
        </w:rPr>
      </w:pPr>
      <w:r w:rsidRPr="007A2267">
        <w:rPr>
          <w:rFonts w:cs="Arial"/>
          <w:sz w:val="20"/>
          <w:szCs w:val="20"/>
        </w:rPr>
        <w:t>CBT</w:t>
      </w:r>
      <w:r w:rsidR="002D1CE5" w:rsidRPr="007A2267">
        <w:rPr>
          <w:rFonts w:cs="Arial"/>
          <w:sz w:val="20"/>
          <w:szCs w:val="20"/>
        </w:rPr>
        <w:t xml:space="preserve">                        Community Based Trainers</w:t>
      </w:r>
    </w:p>
    <w:p w14:paraId="42281D09" w14:textId="45BC7444" w:rsidR="7791AC13" w:rsidRPr="007A2267" w:rsidRDefault="7791AC13" w:rsidP="48AB8B70">
      <w:pPr>
        <w:ind w:left="1701" w:hanging="1701"/>
        <w:jc w:val="both"/>
        <w:rPr>
          <w:rFonts w:cs="Arial"/>
          <w:sz w:val="20"/>
          <w:szCs w:val="20"/>
        </w:rPr>
      </w:pPr>
      <w:r w:rsidRPr="007A2267">
        <w:rPr>
          <w:rFonts w:cs="Arial"/>
          <w:sz w:val="20"/>
          <w:szCs w:val="20"/>
        </w:rPr>
        <w:t>BDS</w:t>
      </w:r>
      <w:r w:rsidRPr="007A2267">
        <w:tab/>
      </w:r>
      <w:r w:rsidRPr="007A2267">
        <w:rPr>
          <w:rFonts w:cs="Arial"/>
          <w:sz w:val="20"/>
          <w:szCs w:val="20"/>
        </w:rPr>
        <w:t>Business Development Service</w:t>
      </w:r>
    </w:p>
    <w:p w14:paraId="18DD396E" w14:textId="51491907" w:rsidR="0CEBA05B" w:rsidRPr="007A2267" w:rsidRDefault="77EB98CD" w:rsidP="0CEBA05B">
      <w:pPr>
        <w:ind w:left="1701" w:hanging="1701"/>
        <w:jc w:val="both"/>
        <w:rPr>
          <w:rFonts w:cs="Arial"/>
          <w:sz w:val="20"/>
          <w:szCs w:val="20"/>
        </w:rPr>
      </w:pPr>
      <w:r w:rsidRPr="007A2267">
        <w:rPr>
          <w:rFonts w:cs="Arial"/>
          <w:sz w:val="20"/>
          <w:szCs w:val="20"/>
        </w:rPr>
        <w:t>MSMEs</w:t>
      </w:r>
      <w:r w:rsidR="0CEBA05B" w:rsidRPr="007A2267">
        <w:tab/>
      </w:r>
      <w:r w:rsidRPr="007A2267">
        <w:rPr>
          <w:rFonts w:cs="Arial"/>
          <w:sz w:val="20"/>
          <w:szCs w:val="20"/>
        </w:rPr>
        <w:t>Micro, Small, and Medium Enterprises</w:t>
      </w:r>
    </w:p>
    <w:p w14:paraId="30F75059" w14:textId="554E6055" w:rsidR="742A052E" w:rsidRPr="007A2267" w:rsidRDefault="77EB98CD" w:rsidP="742A052E">
      <w:pPr>
        <w:ind w:left="1701" w:hanging="1701"/>
        <w:jc w:val="both"/>
        <w:rPr>
          <w:rFonts w:cs="Arial"/>
          <w:sz w:val="20"/>
          <w:szCs w:val="20"/>
        </w:rPr>
      </w:pPr>
      <w:r w:rsidRPr="007A2267">
        <w:rPr>
          <w:rFonts w:cs="Arial"/>
          <w:sz w:val="20"/>
          <w:szCs w:val="20"/>
        </w:rPr>
        <w:t>LED</w:t>
      </w:r>
      <w:r w:rsidRPr="007A2267">
        <w:tab/>
      </w:r>
      <w:r w:rsidRPr="007A2267">
        <w:rPr>
          <w:rFonts w:cs="Arial"/>
          <w:sz w:val="20"/>
          <w:szCs w:val="20"/>
        </w:rPr>
        <w:t>Local Economic Development</w:t>
      </w:r>
    </w:p>
    <w:p w14:paraId="234B3E7D" w14:textId="77777777" w:rsidR="00F24F9E" w:rsidRPr="007A2267" w:rsidRDefault="00F24F9E" w:rsidP="00724BA5">
      <w:pPr>
        <w:ind w:left="1701" w:hanging="1701"/>
        <w:jc w:val="both"/>
        <w:rPr>
          <w:rFonts w:cs="Arial"/>
          <w:sz w:val="20"/>
          <w:szCs w:val="20"/>
        </w:rPr>
      </w:pPr>
    </w:p>
    <w:p w14:paraId="6551A15F" w14:textId="77777777" w:rsidR="009E70E8" w:rsidRPr="007A2267" w:rsidRDefault="009F01D8" w:rsidP="00724BA5">
      <w:pPr>
        <w:spacing w:after="160" w:line="259" w:lineRule="auto"/>
        <w:jc w:val="both"/>
        <w:rPr>
          <w:rFonts w:cs="Arial"/>
          <w:sz w:val="20"/>
          <w:szCs w:val="20"/>
        </w:rPr>
      </w:pPr>
      <w:r w:rsidRPr="007A2267">
        <w:rPr>
          <w:rFonts w:cs="Arial"/>
          <w:sz w:val="20"/>
          <w:szCs w:val="20"/>
        </w:rPr>
        <w:br w:type="page"/>
      </w:r>
    </w:p>
    <w:p w14:paraId="6551A163" w14:textId="77777777" w:rsidR="009E70E8" w:rsidRPr="007A2267" w:rsidRDefault="009F01D8" w:rsidP="00724BA5">
      <w:pPr>
        <w:pStyle w:val="Heading1"/>
        <w:rPr>
          <w:rFonts w:cs="Arial"/>
          <w:sz w:val="20"/>
          <w:szCs w:val="20"/>
          <w:lang w:val="en-GB"/>
        </w:rPr>
      </w:pPr>
      <w:bookmarkStart w:id="3" w:name="_Toc189810237"/>
      <w:bookmarkStart w:id="4" w:name="_Toc119493824"/>
      <w:r w:rsidRPr="007A2267">
        <w:rPr>
          <w:rFonts w:cs="Arial"/>
          <w:sz w:val="20"/>
          <w:szCs w:val="20"/>
          <w:lang w:val="en-GB"/>
        </w:rPr>
        <w:lastRenderedPageBreak/>
        <w:t>Context</w:t>
      </w:r>
      <w:bookmarkEnd w:id="3"/>
    </w:p>
    <w:p w14:paraId="3CCC8A20" w14:textId="41769D5E" w:rsidR="00526AD6" w:rsidRPr="007A2267" w:rsidRDefault="00526AD6" w:rsidP="00724BA5">
      <w:pPr>
        <w:tabs>
          <w:tab w:val="left" w:pos="8760"/>
        </w:tabs>
        <w:ind w:right="-10"/>
        <w:jc w:val="both"/>
        <w:rPr>
          <w:rFonts w:cs="Arial"/>
          <w:sz w:val="20"/>
          <w:szCs w:val="20"/>
        </w:rPr>
      </w:pPr>
      <w:bookmarkStart w:id="5" w:name="_Toc189810238"/>
      <w:r w:rsidRPr="007A2267">
        <w:rPr>
          <w:rFonts w:cs="Arial"/>
          <w:sz w:val="20"/>
          <w:szCs w:val="20"/>
        </w:rPr>
        <w:t xml:space="preserve">The Promotion of Rural Development II (PRUDEV II) Project is part of the core area "Sustainable Agri-Food Systems A World without Hunger " of the BMZ 2030 reform concept. The central concern of PRUDEV II is to strengthen the resilience of </w:t>
      </w:r>
      <w:proofErr w:type="spellStart"/>
      <w:r w:rsidRPr="007A2267">
        <w:rPr>
          <w:rFonts w:cs="Arial"/>
          <w:sz w:val="20"/>
          <w:szCs w:val="20"/>
        </w:rPr>
        <w:t>agro</w:t>
      </w:r>
      <w:proofErr w:type="spellEnd"/>
      <w:r w:rsidRPr="007A2267">
        <w:rPr>
          <w:rFonts w:cs="Arial"/>
          <w:sz w:val="20"/>
          <w:szCs w:val="20"/>
        </w:rPr>
        <w:t xml:space="preserve">-ecosystems and people within the framework of the field of action Rural Development (RD). Closely linked to this are the measures in the field of action Agriculture aiming at an ecologically, socially, and economically sustainable use of natural resources and an increase in value creation along domestic and regional value chains. The Technical Cooperation (TC) module also contributes to the field of action of food security. The project thus contributes towards an ecologically sustainable, resilient, and socially equitable economic transformation of the agricultural and food systems in northern Uganda and is thereby also in line with the approach of just transition formulated in the BMZ's Africa Strategy. </w:t>
      </w:r>
    </w:p>
    <w:p w14:paraId="241D4F3D" w14:textId="7BB86989" w:rsidR="00DA71BD" w:rsidRPr="007A2267" w:rsidRDefault="00DA71BD" w:rsidP="00724BA5">
      <w:pPr>
        <w:tabs>
          <w:tab w:val="left" w:pos="8760"/>
        </w:tabs>
        <w:ind w:right="-10"/>
        <w:jc w:val="both"/>
        <w:rPr>
          <w:rFonts w:cs="Arial"/>
          <w:sz w:val="20"/>
          <w:szCs w:val="20"/>
        </w:rPr>
      </w:pPr>
      <w:r w:rsidRPr="007A2267">
        <w:rPr>
          <w:rFonts w:cs="Arial"/>
          <w:sz w:val="20"/>
          <w:szCs w:val="20"/>
        </w:rPr>
        <w:t xml:space="preserve">In Northern Uganda, 90 per cent of the population engages in agriculture. However, the region's agricultural and food system struggles to drive local economic development (LED) due to climate change, limited market access, and inadequate financial and non-financial services for smallholder farmers and </w:t>
      </w:r>
      <w:proofErr w:type="spellStart"/>
      <w:r w:rsidRPr="007A2267">
        <w:rPr>
          <w:rFonts w:cs="Arial"/>
          <w:sz w:val="20"/>
          <w:szCs w:val="20"/>
        </w:rPr>
        <w:t>agro</w:t>
      </w:r>
      <w:proofErr w:type="spellEnd"/>
      <w:r w:rsidRPr="007A2267">
        <w:rPr>
          <w:rFonts w:cs="Arial"/>
          <w:sz w:val="20"/>
          <w:szCs w:val="20"/>
        </w:rPr>
        <w:t>-based Micro, Small, and Medium Enterprises (MSMEs), and policy gaps.</w:t>
      </w:r>
      <w:r w:rsidR="001E2E84" w:rsidRPr="007A2267">
        <w:rPr>
          <w:rFonts w:cs="Arial"/>
          <w:sz w:val="20"/>
          <w:szCs w:val="20"/>
        </w:rPr>
        <w:t xml:space="preserve"> </w:t>
      </w:r>
      <w:r w:rsidRPr="007A2267">
        <w:rPr>
          <w:rFonts w:cs="Arial"/>
          <w:sz w:val="20"/>
          <w:szCs w:val="20"/>
        </w:rPr>
        <w:t xml:space="preserve">Smallholder farmers in the region, including the refugees host population, have inadequate </w:t>
      </w:r>
      <w:r w:rsidR="005559C0" w:rsidRPr="007A2267">
        <w:rPr>
          <w:rFonts w:cs="Arial"/>
          <w:sz w:val="20"/>
          <w:szCs w:val="20"/>
        </w:rPr>
        <w:t xml:space="preserve">technical </w:t>
      </w:r>
      <w:r w:rsidRPr="007A2267">
        <w:rPr>
          <w:rFonts w:cs="Arial"/>
          <w:sz w:val="20"/>
          <w:szCs w:val="20"/>
        </w:rPr>
        <w:t xml:space="preserve">knowledge of </w:t>
      </w:r>
      <w:r w:rsidR="00F05586" w:rsidRPr="007A2267">
        <w:rPr>
          <w:rFonts w:cs="Arial"/>
          <w:sz w:val="20"/>
          <w:szCs w:val="20"/>
        </w:rPr>
        <w:t xml:space="preserve">basic business skills such as seasonal planning, </w:t>
      </w:r>
      <w:r w:rsidR="005559C0" w:rsidRPr="007A2267">
        <w:rPr>
          <w:rFonts w:cs="Arial"/>
          <w:sz w:val="20"/>
          <w:szCs w:val="20"/>
        </w:rPr>
        <w:t>record keeping</w:t>
      </w:r>
      <w:r w:rsidR="00F05586" w:rsidRPr="007A2267">
        <w:rPr>
          <w:rFonts w:cs="Arial"/>
          <w:sz w:val="20"/>
          <w:szCs w:val="20"/>
        </w:rPr>
        <w:t>, markets and marketing</w:t>
      </w:r>
      <w:r w:rsidR="005559C0" w:rsidRPr="007A2267">
        <w:rPr>
          <w:rFonts w:cs="Arial"/>
          <w:sz w:val="20"/>
          <w:szCs w:val="20"/>
        </w:rPr>
        <w:t xml:space="preserve"> which is a prerequisite for enhancing their economic resilience</w:t>
      </w:r>
    </w:p>
    <w:p w14:paraId="230BD615" w14:textId="2F9CE408" w:rsidR="00DA71BD" w:rsidRPr="007A2267" w:rsidRDefault="00DA71BD" w:rsidP="00724BA5">
      <w:pPr>
        <w:tabs>
          <w:tab w:val="left" w:pos="8760"/>
        </w:tabs>
        <w:ind w:right="-10"/>
        <w:jc w:val="both"/>
        <w:rPr>
          <w:rFonts w:cs="Arial"/>
          <w:sz w:val="20"/>
          <w:szCs w:val="20"/>
        </w:rPr>
      </w:pPr>
      <w:r w:rsidRPr="007A2267">
        <w:rPr>
          <w:rFonts w:cs="Arial"/>
          <w:sz w:val="20"/>
          <w:szCs w:val="20"/>
        </w:rPr>
        <w:t>PRUDEV</w:t>
      </w:r>
      <w:r w:rsidR="3A810072" w:rsidRPr="007A2267">
        <w:rPr>
          <w:rFonts w:cs="Arial"/>
          <w:sz w:val="20"/>
          <w:szCs w:val="20"/>
        </w:rPr>
        <w:t xml:space="preserve"> II</w:t>
      </w:r>
      <w:r w:rsidRPr="007A2267">
        <w:rPr>
          <w:rFonts w:cs="Arial"/>
          <w:sz w:val="20"/>
          <w:szCs w:val="20"/>
        </w:rPr>
        <w:t xml:space="preserve"> promotes</w:t>
      </w:r>
      <w:r w:rsidR="003B70FC" w:rsidRPr="007A2267">
        <w:rPr>
          <w:rFonts w:cs="Arial"/>
          <w:sz w:val="20"/>
          <w:szCs w:val="20"/>
        </w:rPr>
        <w:t xml:space="preserve"> anchored </w:t>
      </w:r>
      <w:r w:rsidR="001A11C8" w:rsidRPr="007A2267">
        <w:rPr>
          <w:rFonts w:cs="Arial"/>
          <w:sz w:val="20"/>
          <w:szCs w:val="20"/>
        </w:rPr>
        <w:t xml:space="preserve">models and approaches such as </w:t>
      </w:r>
      <w:r w:rsidR="003B273B" w:rsidRPr="007A2267">
        <w:rPr>
          <w:rFonts w:cs="Arial"/>
          <w:sz w:val="20"/>
          <w:szCs w:val="20"/>
        </w:rPr>
        <w:t>structured BDS</w:t>
      </w:r>
      <w:r w:rsidR="00434D09" w:rsidRPr="007A2267">
        <w:rPr>
          <w:rFonts w:cs="Arial"/>
          <w:sz w:val="20"/>
          <w:szCs w:val="20"/>
        </w:rPr>
        <w:t xml:space="preserve"> for MSMEs, </w:t>
      </w:r>
      <w:r w:rsidR="001A11C8" w:rsidRPr="007A2267">
        <w:rPr>
          <w:rFonts w:cs="Arial"/>
          <w:sz w:val="20"/>
          <w:szCs w:val="20"/>
        </w:rPr>
        <w:t xml:space="preserve">basic economic skills, </w:t>
      </w:r>
      <w:r w:rsidRPr="007A2267">
        <w:rPr>
          <w:rFonts w:cs="Arial"/>
          <w:sz w:val="20"/>
          <w:szCs w:val="20"/>
        </w:rPr>
        <w:t xml:space="preserve">climate-smart agriculture by enabling adoption of </w:t>
      </w:r>
      <w:r w:rsidR="001C443B" w:rsidRPr="007A2267">
        <w:rPr>
          <w:rFonts w:cs="Arial"/>
          <w:sz w:val="20"/>
          <w:szCs w:val="20"/>
        </w:rPr>
        <w:t xml:space="preserve">economically and technically </w:t>
      </w:r>
      <w:r w:rsidRPr="007A2267">
        <w:rPr>
          <w:rFonts w:cs="Arial"/>
          <w:sz w:val="20"/>
          <w:szCs w:val="20"/>
        </w:rPr>
        <w:t>resilient farming practices and technologies that enhance</w:t>
      </w:r>
      <w:r w:rsidR="001C443B" w:rsidRPr="007A2267">
        <w:rPr>
          <w:rFonts w:cs="Arial"/>
          <w:sz w:val="20"/>
          <w:szCs w:val="20"/>
        </w:rPr>
        <w:t>s</w:t>
      </w:r>
      <w:r w:rsidRPr="007A2267">
        <w:rPr>
          <w:rFonts w:cs="Arial"/>
          <w:sz w:val="20"/>
          <w:szCs w:val="20"/>
        </w:rPr>
        <w:t xml:space="preserve"> productivity and sustainability</w:t>
      </w:r>
      <w:r w:rsidR="001C443B" w:rsidRPr="007A2267">
        <w:rPr>
          <w:rFonts w:cs="Arial"/>
          <w:sz w:val="20"/>
          <w:szCs w:val="20"/>
        </w:rPr>
        <w:t xml:space="preserve"> in smallholder farming households</w:t>
      </w:r>
      <w:r w:rsidRPr="007A2267">
        <w:rPr>
          <w:rFonts w:cs="Arial"/>
          <w:sz w:val="20"/>
          <w:szCs w:val="20"/>
        </w:rPr>
        <w:t xml:space="preserve">. </w:t>
      </w:r>
      <w:r w:rsidR="00643EB7" w:rsidRPr="007A2267">
        <w:rPr>
          <w:rFonts w:cs="Arial"/>
          <w:sz w:val="20"/>
          <w:szCs w:val="20"/>
        </w:rPr>
        <w:t xml:space="preserve">This also included the inclusion of </w:t>
      </w:r>
      <w:r w:rsidR="00C64DB5" w:rsidRPr="007A2267">
        <w:rPr>
          <w:rFonts w:cs="Arial"/>
          <w:sz w:val="20"/>
          <w:szCs w:val="20"/>
        </w:rPr>
        <w:t>lower-level</w:t>
      </w:r>
      <w:r w:rsidR="00643EB7" w:rsidRPr="007A2267">
        <w:rPr>
          <w:rFonts w:cs="Arial"/>
          <w:sz w:val="20"/>
          <w:szCs w:val="20"/>
        </w:rPr>
        <w:t xml:space="preserve"> </w:t>
      </w:r>
      <w:r w:rsidR="00CD0D29" w:rsidRPr="007A2267">
        <w:rPr>
          <w:rFonts w:cs="Arial"/>
          <w:sz w:val="20"/>
          <w:szCs w:val="20"/>
        </w:rPr>
        <w:t>b</w:t>
      </w:r>
      <w:r w:rsidR="00643EB7" w:rsidRPr="007A2267">
        <w:rPr>
          <w:rFonts w:cs="Arial"/>
          <w:sz w:val="20"/>
          <w:szCs w:val="20"/>
        </w:rPr>
        <w:t>usiness development services providers</w:t>
      </w:r>
      <w:r w:rsidR="00CD0D29" w:rsidRPr="007A2267">
        <w:rPr>
          <w:rFonts w:cs="Arial"/>
          <w:sz w:val="20"/>
          <w:szCs w:val="20"/>
        </w:rPr>
        <w:t xml:space="preserve"> (</w:t>
      </w:r>
      <w:r w:rsidR="00C64DB5" w:rsidRPr="007A2267">
        <w:rPr>
          <w:rFonts w:cs="Arial"/>
          <w:sz w:val="20"/>
          <w:szCs w:val="20"/>
        </w:rPr>
        <w:t>community-based</w:t>
      </w:r>
      <w:r w:rsidR="00CD0D29" w:rsidRPr="007A2267">
        <w:rPr>
          <w:rFonts w:cs="Arial"/>
          <w:sz w:val="20"/>
          <w:szCs w:val="20"/>
        </w:rPr>
        <w:t xml:space="preserve"> trainers, </w:t>
      </w:r>
      <w:r w:rsidR="00717BB1" w:rsidRPr="007A2267">
        <w:rPr>
          <w:rFonts w:cs="Arial"/>
          <w:sz w:val="20"/>
          <w:szCs w:val="20"/>
        </w:rPr>
        <w:t>f</w:t>
      </w:r>
      <w:r w:rsidR="00CD0D29" w:rsidRPr="007A2267">
        <w:rPr>
          <w:rFonts w:cs="Arial"/>
          <w:sz w:val="20"/>
          <w:szCs w:val="20"/>
        </w:rPr>
        <w:t>a</w:t>
      </w:r>
      <w:r w:rsidR="00717BB1" w:rsidRPr="007A2267">
        <w:rPr>
          <w:rFonts w:cs="Arial"/>
          <w:sz w:val="20"/>
          <w:szCs w:val="20"/>
        </w:rPr>
        <w:t>r</w:t>
      </w:r>
      <w:r w:rsidR="00CD0D29" w:rsidRPr="007A2267">
        <w:rPr>
          <w:rFonts w:cs="Arial"/>
          <w:sz w:val="20"/>
          <w:szCs w:val="20"/>
        </w:rPr>
        <w:t>m enterprises trainers</w:t>
      </w:r>
      <w:r w:rsidR="00717BB1" w:rsidRPr="007A2267">
        <w:rPr>
          <w:rFonts w:cs="Arial"/>
          <w:sz w:val="20"/>
          <w:szCs w:val="20"/>
        </w:rPr>
        <w:t xml:space="preserve">, mentors and </w:t>
      </w:r>
      <w:r w:rsidR="00C64DB5" w:rsidRPr="007A2267">
        <w:rPr>
          <w:rFonts w:cs="Arial"/>
          <w:sz w:val="20"/>
          <w:szCs w:val="20"/>
        </w:rPr>
        <w:t>coaches) and</w:t>
      </w:r>
      <w:r w:rsidR="00CD0D29" w:rsidRPr="007A2267">
        <w:rPr>
          <w:rFonts w:cs="Arial"/>
          <w:sz w:val="20"/>
          <w:szCs w:val="20"/>
        </w:rPr>
        <w:t xml:space="preserve"> public structures </w:t>
      </w:r>
      <w:r w:rsidR="00717BB1" w:rsidRPr="007A2267">
        <w:rPr>
          <w:rFonts w:cs="Arial"/>
          <w:sz w:val="20"/>
          <w:szCs w:val="20"/>
        </w:rPr>
        <w:t>(</w:t>
      </w:r>
      <w:r w:rsidR="0033127D" w:rsidRPr="007A2267">
        <w:rPr>
          <w:rFonts w:cs="Arial"/>
          <w:sz w:val="20"/>
          <w:szCs w:val="20"/>
        </w:rPr>
        <w:t xml:space="preserve">commercial officers and agriculture officers </w:t>
      </w:r>
      <w:r w:rsidR="00717BB1" w:rsidRPr="007A2267">
        <w:rPr>
          <w:rFonts w:cs="Arial"/>
          <w:sz w:val="20"/>
          <w:szCs w:val="20"/>
        </w:rPr>
        <w:t xml:space="preserve">at district and Sub County levels). </w:t>
      </w:r>
    </w:p>
    <w:p w14:paraId="759F79FD" w14:textId="4E3DD3A1" w:rsidR="00C64DB5" w:rsidRPr="007A2267" w:rsidRDefault="00C64DB5" w:rsidP="00724BA5">
      <w:pPr>
        <w:jc w:val="both"/>
        <w:rPr>
          <w:rFonts w:cs="Arial"/>
          <w:sz w:val="20"/>
          <w:szCs w:val="20"/>
        </w:rPr>
      </w:pPr>
      <w:r w:rsidRPr="007A2267">
        <w:rPr>
          <w:rFonts w:cs="Arial"/>
          <w:sz w:val="20"/>
          <w:szCs w:val="20"/>
        </w:rPr>
        <w:t xml:space="preserve">With entrepreneurial capacities of smallholder farmers in Northern Uganda and </w:t>
      </w:r>
      <w:r w:rsidR="00872797" w:rsidRPr="007A2267">
        <w:rPr>
          <w:rFonts w:cs="Arial"/>
          <w:sz w:val="20"/>
          <w:szCs w:val="20"/>
        </w:rPr>
        <w:t>refugees</w:t>
      </w:r>
      <w:r w:rsidRPr="007A2267">
        <w:rPr>
          <w:rFonts w:cs="Arial"/>
          <w:sz w:val="20"/>
          <w:szCs w:val="20"/>
        </w:rPr>
        <w:t xml:space="preserve"> hosting areas remaining low, market-oriented production is still in its infancy. Farmers and farmer groups often lack the fundamental business skills to assess the profitability of different crops and production systems. Decisions on what to grow are often made without considering market demand or accessibility. </w:t>
      </w:r>
      <w:r w:rsidRPr="007A2267">
        <w:rPr>
          <w:rFonts w:eastAsia="Arial" w:cs="Arial"/>
          <w:sz w:val="20"/>
          <w:szCs w:val="20"/>
        </w:rPr>
        <w:t xml:space="preserve">With the support of </w:t>
      </w:r>
      <w:r w:rsidR="00124AF5" w:rsidRPr="007A2267">
        <w:rPr>
          <w:rFonts w:eastAsia="Arial" w:cs="Arial"/>
          <w:sz w:val="20"/>
          <w:szCs w:val="20"/>
        </w:rPr>
        <w:t>Farm Enterprises</w:t>
      </w:r>
      <w:r w:rsidRPr="007A2267">
        <w:rPr>
          <w:rFonts w:eastAsia="Arial" w:cs="Arial"/>
          <w:sz w:val="20"/>
          <w:szCs w:val="20"/>
        </w:rPr>
        <w:t xml:space="preserve"> Trainers (</w:t>
      </w:r>
      <w:r w:rsidR="00180994" w:rsidRPr="007A2267">
        <w:rPr>
          <w:rFonts w:eastAsia="Arial" w:cs="Arial"/>
          <w:sz w:val="20"/>
          <w:szCs w:val="20"/>
        </w:rPr>
        <w:t>FET</w:t>
      </w:r>
      <w:r w:rsidRPr="007A2267">
        <w:rPr>
          <w:rFonts w:eastAsia="Arial" w:cs="Arial"/>
          <w:sz w:val="20"/>
          <w:szCs w:val="20"/>
        </w:rPr>
        <w:t xml:space="preserve">s), </w:t>
      </w:r>
      <w:r w:rsidR="00E9112D" w:rsidRPr="007A2267">
        <w:rPr>
          <w:rFonts w:cs="Arial"/>
          <w:sz w:val="20"/>
          <w:szCs w:val="20"/>
        </w:rPr>
        <w:t>addressing</w:t>
      </w:r>
      <w:r w:rsidRPr="007A2267">
        <w:rPr>
          <w:rFonts w:cs="Arial"/>
          <w:sz w:val="20"/>
          <w:szCs w:val="20"/>
        </w:rPr>
        <w:t xml:space="preserve"> these challenges, GIZ PRUDEV already commissioned Training of Trainers (</w:t>
      </w:r>
      <w:proofErr w:type="spellStart"/>
      <w:r w:rsidRPr="007A2267">
        <w:rPr>
          <w:rFonts w:cs="Arial"/>
          <w:sz w:val="20"/>
          <w:szCs w:val="20"/>
        </w:rPr>
        <w:t>ToT</w:t>
      </w:r>
      <w:proofErr w:type="spellEnd"/>
      <w:r w:rsidRPr="007A2267">
        <w:rPr>
          <w:rFonts w:cs="Arial"/>
          <w:sz w:val="20"/>
          <w:szCs w:val="20"/>
        </w:rPr>
        <w:t>) on Basic Economic Skills including selection of local trainers</w:t>
      </w:r>
      <w:r w:rsidR="00E9112D" w:rsidRPr="007A2267">
        <w:rPr>
          <w:rFonts w:cs="Arial"/>
          <w:sz w:val="20"/>
          <w:szCs w:val="20"/>
        </w:rPr>
        <w:t xml:space="preserve"> through other activities</w:t>
      </w:r>
      <w:r w:rsidR="009E4CD1" w:rsidRPr="007A2267">
        <w:rPr>
          <w:rFonts w:cs="Arial"/>
          <w:sz w:val="20"/>
          <w:szCs w:val="20"/>
        </w:rPr>
        <w:t xml:space="preserve"> and </w:t>
      </w:r>
      <w:r w:rsidRPr="007A2267">
        <w:rPr>
          <w:rFonts w:cs="Arial"/>
          <w:sz w:val="20"/>
          <w:szCs w:val="20"/>
        </w:rPr>
        <w:t>development of training materials</w:t>
      </w:r>
      <w:r w:rsidR="009E4CD1" w:rsidRPr="007A2267">
        <w:rPr>
          <w:rFonts w:cs="Arial"/>
          <w:sz w:val="20"/>
          <w:szCs w:val="20"/>
        </w:rPr>
        <w:t xml:space="preserve">. </w:t>
      </w:r>
    </w:p>
    <w:p w14:paraId="0217C9D6" w14:textId="3D05AA0A" w:rsidR="00C64DB5" w:rsidRPr="007A2267" w:rsidRDefault="00DA337B" w:rsidP="00724BA5">
      <w:pPr>
        <w:jc w:val="both"/>
        <w:rPr>
          <w:rFonts w:cs="Arial"/>
          <w:sz w:val="20"/>
          <w:szCs w:val="20"/>
        </w:rPr>
      </w:pPr>
      <w:r w:rsidRPr="007A2267">
        <w:rPr>
          <w:rFonts w:cs="Arial"/>
          <w:b/>
          <w:bCs/>
          <w:sz w:val="20"/>
          <w:szCs w:val="20"/>
        </w:rPr>
        <w:t>Objective:</w:t>
      </w:r>
      <w:r w:rsidRPr="007A2267">
        <w:rPr>
          <w:rFonts w:cs="Arial"/>
          <w:sz w:val="20"/>
          <w:szCs w:val="20"/>
        </w:rPr>
        <w:t xml:space="preserve"> </w:t>
      </w:r>
      <w:r w:rsidR="009E4CD1" w:rsidRPr="007A2267">
        <w:rPr>
          <w:rFonts w:cs="Arial"/>
          <w:sz w:val="20"/>
          <w:szCs w:val="20"/>
        </w:rPr>
        <w:t xml:space="preserve">This </w:t>
      </w:r>
      <w:r w:rsidR="00C64DB5" w:rsidRPr="007A2267">
        <w:rPr>
          <w:rFonts w:cs="Arial"/>
          <w:sz w:val="20"/>
          <w:szCs w:val="20"/>
        </w:rPr>
        <w:t xml:space="preserve">assignment will target the </w:t>
      </w:r>
      <w:proofErr w:type="spellStart"/>
      <w:r w:rsidR="00C64DB5" w:rsidRPr="007A2267">
        <w:rPr>
          <w:rFonts w:cs="Arial"/>
          <w:sz w:val="20"/>
          <w:szCs w:val="20"/>
        </w:rPr>
        <w:t>ToT</w:t>
      </w:r>
      <w:proofErr w:type="spellEnd"/>
      <w:r w:rsidRPr="007A2267">
        <w:rPr>
          <w:rFonts w:cs="Arial"/>
          <w:sz w:val="20"/>
          <w:szCs w:val="20"/>
        </w:rPr>
        <w:t>, coaching and mentorship</w:t>
      </w:r>
      <w:r w:rsidR="00C64DB5" w:rsidRPr="007A2267">
        <w:rPr>
          <w:rFonts w:cs="Arial"/>
          <w:sz w:val="20"/>
          <w:szCs w:val="20"/>
        </w:rPr>
        <w:t xml:space="preserve"> of </w:t>
      </w:r>
      <w:r w:rsidR="00F861D6" w:rsidRPr="007A2267">
        <w:rPr>
          <w:rFonts w:cs="Arial"/>
          <w:sz w:val="20"/>
          <w:szCs w:val="20"/>
        </w:rPr>
        <w:t>3</w:t>
      </w:r>
      <w:r w:rsidR="00AC7840" w:rsidRPr="007A2267">
        <w:rPr>
          <w:rFonts w:cs="Arial"/>
          <w:sz w:val="20"/>
          <w:szCs w:val="20"/>
        </w:rPr>
        <w:t>0</w:t>
      </w:r>
      <w:r w:rsidR="00C64DB5" w:rsidRPr="007A2267">
        <w:rPr>
          <w:rFonts w:cs="Arial"/>
          <w:sz w:val="20"/>
          <w:szCs w:val="20"/>
        </w:rPr>
        <w:t xml:space="preserve"> </w:t>
      </w:r>
      <w:r w:rsidRPr="007A2267">
        <w:rPr>
          <w:rFonts w:cs="Arial"/>
          <w:sz w:val="20"/>
          <w:szCs w:val="20"/>
        </w:rPr>
        <w:t>FETs</w:t>
      </w:r>
      <w:r w:rsidR="00C64DB5" w:rsidRPr="007A2267">
        <w:rPr>
          <w:rFonts w:cs="Arial"/>
          <w:sz w:val="20"/>
          <w:szCs w:val="20"/>
        </w:rPr>
        <w:t xml:space="preserve"> on already developed and tested basic economic/ business skills modules</w:t>
      </w:r>
      <w:r w:rsidR="002D0F3F" w:rsidRPr="007A2267">
        <w:rPr>
          <w:rFonts w:cs="Arial"/>
          <w:sz w:val="20"/>
          <w:szCs w:val="20"/>
        </w:rPr>
        <w:t xml:space="preserve"> and new modules on basic digital literacy</w:t>
      </w:r>
      <w:r w:rsidR="00C64DB5" w:rsidRPr="007A2267">
        <w:rPr>
          <w:rFonts w:cs="Arial"/>
          <w:sz w:val="20"/>
          <w:szCs w:val="20"/>
        </w:rPr>
        <w:t xml:space="preserve"> enabling them to train and coach </w:t>
      </w:r>
      <w:r w:rsidR="00241104" w:rsidRPr="007A2267">
        <w:rPr>
          <w:rFonts w:cs="Arial"/>
          <w:sz w:val="20"/>
          <w:szCs w:val="20"/>
        </w:rPr>
        <w:t>over</w:t>
      </w:r>
      <w:r w:rsidR="00C64DB5" w:rsidRPr="007A2267">
        <w:rPr>
          <w:rFonts w:cs="Arial"/>
          <w:sz w:val="20"/>
          <w:szCs w:val="20"/>
        </w:rPr>
        <w:t xml:space="preserve"> </w:t>
      </w:r>
      <w:r w:rsidR="00F77CA4" w:rsidRPr="007A2267">
        <w:rPr>
          <w:rFonts w:cs="Arial"/>
          <w:sz w:val="20"/>
          <w:szCs w:val="20"/>
        </w:rPr>
        <w:t>6</w:t>
      </w:r>
      <w:r w:rsidR="00E402F8" w:rsidRPr="007A2267">
        <w:rPr>
          <w:rFonts w:cs="Arial"/>
          <w:sz w:val="20"/>
          <w:szCs w:val="20"/>
        </w:rPr>
        <w:t>,</w:t>
      </w:r>
      <w:r w:rsidR="00F77CA4" w:rsidRPr="007A2267">
        <w:rPr>
          <w:rFonts w:cs="Arial"/>
          <w:sz w:val="20"/>
          <w:szCs w:val="20"/>
        </w:rPr>
        <w:t>0</w:t>
      </w:r>
      <w:r w:rsidR="00C64DB5" w:rsidRPr="007A2267">
        <w:rPr>
          <w:rFonts w:cs="Arial"/>
          <w:sz w:val="20"/>
          <w:szCs w:val="20"/>
        </w:rPr>
        <w:t>00 additional smallholder farmers</w:t>
      </w:r>
      <w:r w:rsidR="001F11F5" w:rsidRPr="007A2267">
        <w:rPr>
          <w:rFonts w:cs="Arial"/>
          <w:sz w:val="20"/>
          <w:szCs w:val="20"/>
        </w:rPr>
        <w:t xml:space="preserve"> </w:t>
      </w:r>
      <w:r w:rsidR="003113E4" w:rsidRPr="007A2267">
        <w:rPr>
          <w:rFonts w:cs="Arial"/>
          <w:sz w:val="20"/>
          <w:szCs w:val="20"/>
        </w:rPr>
        <w:t>from</w:t>
      </w:r>
      <w:r w:rsidR="001F11F5" w:rsidRPr="007A2267">
        <w:rPr>
          <w:rFonts w:cs="Arial"/>
          <w:sz w:val="20"/>
          <w:szCs w:val="20"/>
        </w:rPr>
        <w:t xml:space="preserve"> </w:t>
      </w:r>
      <w:r w:rsidR="00EC0498" w:rsidRPr="007A2267">
        <w:rPr>
          <w:rFonts w:cs="Arial"/>
          <w:sz w:val="20"/>
          <w:szCs w:val="20"/>
        </w:rPr>
        <w:t>selected farmer organizations and d</w:t>
      </w:r>
      <w:r w:rsidR="001F11F5" w:rsidRPr="007A2267">
        <w:rPr>
          <w:rFonts w:cs="Arial"/>
          <w:sz w:val="20"/>
          <w:szCs w:val="20"/>
        </w:rPr>
        <w:t xml:space="preserve">istricts </w:t>
      </w:r>
      <w:r w:rsidR="00EC0498" w:rsidRPr="007A2267">
        <w:rPr>
          <w:rFonts w:cs="Arial"/>
          <w:sz w:val="20"/>
          <w:szCs w:val="20"/>
        </w:rPr>
        <w:t xml:space="preserve">of </w:t>
      </w:r>
      <w:r w:rsidR="001F11F5" w:rsidRPr="007A2267">
        <w:rPr>
          <w:rFonts w:cs="Arial"/>
          <w:sz w:val="20"/>
          <w:szCs w:val="20"/>
        </w:rPr>
        <w:t xml:space="preserve">Kole, Lira, </w:t>
      </w:r>
      <w:proofErr w:type="spellStart"/>
      <w:r w:rsidR="001F11F5" w:rsidRPr="007A2267">
        <w:rPr>
          <w:rFonts w:cs="Arial"/>
          <w:sz w:val="20"/>
          <w:szCs w:val="20"/>
        </w:rPr>
        <w:t>Amuru</w:t>
      </w:r>
      <w:proofErr w:type="spellEnd"/>
      <w:r w:rsidR="001F11F5" w:rsidRPr="007A2267">
        <w:rPr>
          <w:rFonts w:cs="Arial"/>
          <w:sz w:val="20"/>
          <w:szCs w:val="20"/>
        </w:rPr>
        <w:t xml:space="preserve">, Nwoya, Gulu, and </w:t>
      </w:r>
      <w:proofErr w:type="spellStart"/>
      <w:r w:rsidR="001F11F5" w:rsidRPr="007A2267">
        <w:rPr>
          <w:rFonts w:cs="Arial"/>
          <w:sz w:val="20"/>
          <w:szCs w:val="20"/>
        </w:rPr>
        <w:t>Adjumani</w:t>
      </w:r>
      <w:proofErr w:type="spellEnd"/>
      <w:r w:rsidR="00D41794" w:rsidRPr="007A2267">
        <w:rPr>
          <w:rFonts w:cs="Arial"/>
          <w:sz w:val="20"/>
          <w:szCs w:val="20"/>
        </w:rPr>
        <w:t xml:space="preserve">. </w:t>
      </w:r>
    </w:p>
    <w:p w14:paraId="6551A166" w14:textId="77777777" w:rsidR="009E70E8" w:rsidRPr="007A2267" w:rsidRDefault="009F01D8" w:rsidP="00724BA5">
      <w:pPr>
        <w:pStyle w:val="Heading1"/>
        <w:rPr>
          <w:rFonts w:cs="Arial"/>
          <w:sz w:val="20"/>
          <w:szCs w:val="20"/>
          <w:lang w:val="en-GB"/>
        </w:rPr>
      </w:pPr>
      <w:r w:rsidRPr="007A2267">
        <w:rPr>
          <w:rFonts w:cs="Arial"/>
          <w:sz w:val="20"/>
          <w:szCs w:val="20"/>
          <w:lang w:val="en-GB"/>
        </w:rPr>
        <w:t>Tasks to be performed by the contractor</w:t>
      </w:r>
      <w:bookmarkEnd w:id="5"/>
    </w:p>
    <w:p w14:paraId="35A0DFE0" w14:textId="50549B9B" w:rsidR="00C82101" w:rsidRPr="007A2267" w:rsidRDefault="00C82101" w:rsidP="00724BA5">
      <w:pPr>
        <w:widowControl w:val="0"/>
        <w:autoSpaceDE w:val="0"/>
        <w:autoSpaceDN w:val="0"/>
        <w:adjustRightInd w:val="0"/>
        <w:spacing w:line="276" w:lineRule="auto"/>
        <w:jc w:val="both"/>
        <w:rPr>
          <w:rFonts w:cs="Arial"/>
          <w:sz w:val="20"/>
          <w:szCs w:val="20"/>
        </w:rPr>
      </w:pPr>
      <w:r w:rsidRPr="007A2267">
        <w:rPr>
          <w:rFonts w:cs="Arial"/>
          <w:sz w:val="20"/>
          <w:szCs w:val="20"/>
        </w:rPr>
        <w:t xml:space="preserve">The contractor will report to the GIZ PRUDEV </w:t>
      </w:r>
      <w:r w:rsidR="0032358C" w:rsidRPr="007A2267">
        <w:rPr>
          <w:rFonts w:cs="Arial"/>
          <w:sz w:val="20"/>
          <w:szCs w:val="20"/>
        </w:rPr>
        <w:t>H</w:t>
      </w:r>
      <w:r w:rsidRPr="007A2267">
        <w:rPr>
          <w:rFonts w:cs="Arial"/>
          <w:sz w:val="20"/>
          <w:szCs w:val="20"/>
        </w:rPr>
        <w:t xml:space="preserve">ead of </w:t>
      </w:r>
      <w:r w:rsidR="0032358C" w:rsidRPr="007A2267">
        <w:rPr>
          <w:rFonts w:cs="Arial"/>
          <w:sz w:val="20"/>
          <w:szCs w:val="20"/>
        </w:rPr>
        <w:t>C</w:t>
      </w:r>
      <w:r w:rsidRPr="007A2267">
        <w:rPr>
          <w:rFonts w:cs="Arial"/>
          <w:sz w:val="20"/>
          <w:szCs w:val="20"/>
        </w:rPr>
        <w:t xml:space="preserve">omponents and coordinates </w:t>
      </w:r>
      <w:r w:rsidR="0032358C" w:rsidRPr="007A2267">
        <w:rPr>
          <w:rFonts w:cs="Arial"/>
          <w:sz w:val="20"/>
          <w:szCs w:val="20"/>
        </w:rPr>
        <w:t xml:space="preserve">very </w:t>
      </w:r>
      <w:r w:rsidRPr="007A2267">
        <w:rPr>
          <w:rFonts w:cs="Arial"/>
          <w:sz w:val="20"/>
          <w:szCs w:val="20"/>
        </w:rPr>
        <w:t xml:space="preserve">closely with designated </w:t>
      </w:r>
      <w:r w:rsidR="0032358C" w:rsidRPr="007A2267">
        <w:rPr>
          <w:rFonts w:cs="Arial"/>
          <w:sz w:val="20"/>
          <w:szCs w:val="20"/>
        </w:rPr>
        <w:t>P</w:t>
      </w:r>
      <w:r w:rsidRPr="007A2267">
        <w:rPr>
          <w:rFonts w:cs="Arial"/>
          <w:sz w:val="20"/>
          <w:szCs w:val="20"/>
        </w:rPr>
        <w:t xml:space="preserve">rogramme </w:t>
      </w:r>
      <w:r w:rsidR="0032358C" w:rsidRPr="007A2267">
        <w:rPr>
          <w:rFonts w:cs="Arial"/>
          <w:sz w:val="20"/>
          <w:szCs w:val="20"/>
        </w:rPr>
        <w:t>T</w:t>
      </w:r>
      <w:r w:rsidRPr="007A2267">
        <w:rPr>
          <w:rFonts w:cs="Arial"/>
          <w:sz w:val="20"/>
          <w:szCs w:val="20"/>
        </w:rPr>
        <w:t xml:space="preserve">echnical </w:t>
      </w:r>
      <w:r w:rsidR="0032358C" w:rsidRPr="007A2267">
        <w:rPr>
          <w:rFonts w:cs="Arial"/>
          <w:sz w:val="20"/>
          <w:szCs w:val="20"/>
        </w:rPr>
        <w:t>Specialists</w:t>
      </w:r>
      <w:r w:rsidRPr="007A2267">
        <w:rPr>
          <w:rFonts w:cs="Arial"/>
          <w:sz w:val="20"/>
          <w:szCs w:val="20"/>
        </w:rPr>
        <w:t xml:space="preserve"> and other implementing partners.</w:t>
      </w:r>
    </w:p>
    <w:p w14:paraId="77B966B8" w14:textId="72054524" w:rsidR="00C82101" w:rsidRPr="007A2267" w:rsidRDefault="00C82101" w:rsidP="00724BA5">
      <w:pPr>
        <w:widowControl w:val="0"/>
        <w:autoSpaceDE w:val="0"/>
        <w:autoSpaceDN w:val="0"/>
        <w:adjustRightInd w:val="0"/>
        <w:spacing w:line="276" w:lineRule="auto"/>
        <w:jc w:val="both"/>
        <w:rPr>
          <w:rFonts w:cs="Arial"/>
          <w:color w:val="000000" w:themeColor="text1"/>
          <w:sz w:val="20"/>
          <w:szCs w:val="20"/>
        </w:rPr>
      </w:pPr>
      <w:r w:rsidRPr="007A2267">
        <w:rPr>
          <w:rFonts w:cs="Arial"/>
          <w:sz w:val="20"/>
          <w:szCs w:val="20"/>
        </w:rPr>
        <w:t xml:space="preserve">In implementing the activities, the contractor will consider the varying educational backgrounds and understanding of the </w:t>
      </w:r>
      <w:r w:rsidR="006C6E80" w:rsidRPr="007A2267">
        <w:rPr>
          <w:rFonts w:cs="Arial"/>
          <w:sz w:val="20"/>
          <w:szCs w:val="20"/>
        </w:rPr>
        <w:t>FETs</w:t>
      </w:r>
      <w:r w:rsidRPr="007A2267">
        <w:rPr>
          <w:rFonts w:cs="Arial"/>
          <w:sz w:val="20"/>
          <w:szCs w:val="20"/>
        </w:rPr>
        <w:t xml:space="preserve">, the different groups of beneficiaries that they must train and </w:t>
      </w:r>
      <w:r w:rsidRPr="007A2267">
        <w:rPr>
          <w:rFonts w:cs="Arial"/>
          <w:color w:val="000000" w:themeColor="text1"/>
          <w:sz w:val="20"/>
          <w:szCs w:val="20"/>
        </w:rPr>
        <w:t xml:space="preserve">coach, e.g. small holder farmers, progressive farmers, lead farmers, leaders of cooperatives, </w:t>
      </w:r>
      <w:r w:rsidR="006C6E80" w:rsidRPr="007A2267">
        <w:rPr>
          <w:rFonts w:cs="Arial"/>
          <w:color w:val="000000" w:themeColor="text1"/>
          <w:sz w:val="20"/>
          <w:szCs w:val="20"/>
        </w:rPr>
        <w:t>amongst others</w:t>
      </w:r>
      <w:r w:rsidRPr="007A2267">
        <w:rPr>
          <w:rFonts w:cs="Arial"/>
          <w:color w:val="000000" w:themeColor="text1"/>
          <w:sz w:val="20"/>
          <w:szCs w:val="20"/>
        </w:rPr>
        <w:t>.</w:t>
      </w:r>
    </w:p>
    <w:p w14:paraId="6551A168" w14:textId="77777777" w:rsidR="009E70E8" w:rsidRPr="007A2267" w:rsidRDefault="009F01D8" w:rsidP="00724BA5">
      <w:pPr>
        <w:jc w:val="both"/>
        <w:rPr>
          <w:rFonts w:cs="Arial"/>
          <w:sz w:val="20"/>
          <w:szCs w:val="20"/>
        </w:rPr>
      </w:pPr>
      <w:r w:rsidRPr="007A2267">
        <w:rPr>
          <w:rFonts w:cs="Arial"/>
          <w:sz w:val="20"/>
          <w:szCs w:val="20"/>
        </w:rPr>
        <w:t>The contractor is responsible for providing the following services:</w:t>
      </w:r>
    </w:p>
    <w:p w14:paraId="32BDABD2" w14:textId="2945D800" w:rsidR="00B516B1" w:rsidRPr="007A2267" w:rsidRDefault="002D7071" w:rsidP="00724BA5">
      <w:pPr>
        <w:pStyle w:val="ListParagraph"/>
        <w:widowControl w:val="0"/>
        <w:numPr>
          <w:ilvl w:val="0"/>
          <w:numId w:val="8"/>
        </w:numPr>
        <w:autoSpaceDE w:val="0"/>
        <w:autoSpaceDN w:val="0"/>
        <w:adjustRightInd w:val="0"/>
        <w:spacing w:after="0" w:line="276" w:lineRule="auto"/>
        <w:jc w:val="both"/>
        <w:rPr>
          <w:rFonts w:cs="Arial"/>
          <w:color w:val="000000" w:themeColor="text1"/>
          <w:sz w:val="20"/>
          <w:szCs w:val="20"/>
        </w:rPr>
      </w:pPr>
      <w:r w:rsidRPr="007A2267">
        <w:rPr>
          <w:rFonts w:cs="Arial"/>
          <w:color w:val="000000" w:themeColor="text1"/>
          <w:sz w:val="20"/>
          <w:szCs w:val="20"/>
        </w:rPr>
        <w:t xml:space="preserve">Review the existing training approach on basic economic/ business skills </w:t>
      </w:r>
      <w:r w:rsidR="00335B3F" w:rsidRPr="007A2267">
        <w:rPr>
          <w:rFonts w:cs="Arial"/>
          <w:color w:val="000000" w:themeColor="text1"/>
          <w:sz w:val="20"/>
          <w:szCs w:val="20"/>
        </w:rPr>
        <w:t xml:space="preserve">and </w:t>
      </w:r>
      <w:r w:rsidR="00E1721A" w:rsidRPr="007A2267">
        <w:rPr>
          <w:rFonts w:cs="Arial"/>
          <w:color w:val="000000" w:themeColor="text1"/>
          <w:sz w:val="20"/>
          <w:szCs w:val="20"/>
        </w:rPr>
        <w:t xml:space="preserve">basic digital literacy </w:t>
      </w:r>
      <w:r w:rsidRPr="007A2267">
        <w:rPr>
          <w:rFonts w:cs="Arial"/>
          <w:color w:val="000000" w:themeColor="text1"/>
          <w:sz w:val="20"/>
          <w:szCs w:val="20"/>
        </w:rPr>
        <w:t xml:space="preserve">in close alliance with GIZ </w:t>
      </w:r>
      <w:r w:rsidR="001F35CE" w:rsidRPr="007A2267">
        <w:rPr>
          <w:rFonts w:cs="Arial"/>
          <w:color w:val="000000" w:themeColor="text1"/>
          <w:sz w:val="20"/>
          <w:szCs w:val="20"/>
        </w:rPr>
        <w:t xml:space="preserve">PRUDEV </w:t>
      </w:r>
      <w:r w:rsidR="00A63ECC" w:rsidRPr="007A2267">
        <w:rPr>
          <w:rFonts w:cs="Arial"/>
          <w:color w:val="000000" w:themeColor="text1"/>
          <w:sz w:val="20"/>
          <w:szCs w:val="20"/>
        </w:rPr>
        <w:t xml:space="preserve">technical </w:t>
      </w:r>
      <w:r w:rsidR="495844C8" w:rsidRPr="007A2267">
        <w:rPr>
          <w:rFonts w:cs="Arial"/>
          <w:color w:val="000000" w:themeColor="text1"/>
          <w:sz w:val="20"/>
          <w:szCs w:val="20"/>
        </w:rPr>
        <w:t>p</w:t>
      </w:r>
      <w:r w:rsidRPr="007A2267">
        <w:rPr>
          <w:rFonts w:cs="Arial"/>
          <w:color w:val="000000" w:themeColor="text1"/>
          <w:sz w:val="20"/>
          <w:szCs w:val="20"/>
        </w:rPr>
        <w:t xml:space="preserve">rogramme </w:t>
      </w:r>
      <w:r w:rsidR="2029CF48" w:rsidRPr="007A2267">
        <w:rPr>
          <w:rFonts w:cs="Arial"/>
          <w:color w:val="000000" w:themeColor="text1"/>
          <w:sz w:val="20"/>
          <w:szCs w:val="20"/>
        </w:rPr>
        <w:t>s</w:t>
      </w:r>
      <w:r w:rsidRPr="007A2267">
        <w:rPr>
          <w:rFonts w:cs="Arial"/>
          <w:color w:val="000000" w:themeColor="text1"/>
          <w:sz w:val="20"/>
          <w:szCs w:val="20"/>
        </w:rPr>
        <w:t xml:space="preserve">taff. </w:t>
      </w:r>
      <w:r w:rsidRPr="007A2267">
        <w:rPr>
          <w:rFonts w:cs="Arial"/>
          <w:sz w:val="20"/>
          <w:szCs w:val="20"/>
        </w:rPr>
        <w:t xml:space="preserve">The special needs and requirements of smallholder farmers in different locations need to be considered </w:t>
      </w:r>
      <w:r w:rsidR="00E616E5" w:rsidRPr="007A2267">
        <w:rPr>
          <w:rFonts w:cs="Arial"/>
          <w:sz w:val="20"/>
          <w:szCs w:val="20"/>
        </w:rPr>
        <w:t xml:space="preserve">such as in </w:t>
      </w:r>
      <w:r w:rsidR="00096540" w:rsidRPr="007A2267">
        <w:rPr>
          <w:rFonts w:cs="Arial"/>
          <w:sz w:val="20"/>
          <w:szCs w:val="20"/>
        </w:rPr>
        <w:t>refugees hosting areas</w:t>
      </w:r>
      <w:r w:rsidR="00E616E5" w:rsidRPr="007A2267">
        <w:rPr>
          <w:rFonts w:cs="Arial"/>
          <w:sz w:val="20"/>
          <w:szCs w:val="20"/>
        </w:rPr>
        <w:t xml:space="preserve">. </w:t>
      </w:r>
    </w:p>
    <w:p w14:paraId="31DE53B6" w14:textId="3B96BC1A" w:rsidR="00B516B1" w:rsidRPr="007A2267" w:rsidRDefault="002D7071" w:rsidP="00724BA5">
      <w:pPr>
        <w:pStyle w:val="ListParagraph"/>
        <w:widowControl w:val="0"/>
        <w:numPr>
          <w:ilvl w:val="0"/>
          <w:numId w:val="8"/>
        </w:numPr>
        <w:autoSpaceDE w:val="0"/>
        <w:autoSpaceDN w:val="0"/>
        <w:adjustRightInd w:val="0"/>
        <w:spacing w:after="0" w:line="276" w:lineRule="auto"/>
        <w:jc w:val="both"/>
        <w:rPr>
          <w:rFonts w:cs="Arial"/>
          <w:color w:val="000000" w:themeColor="text1"/>
          <w:sz w:val="20"/>
          <w:szCs w:val="20"/>
        </w:rPr>
      </w:pPr>
      <w:r w:rsidRPr="007A2267">
        <w:rPr>
          <w:rFonts w:cs="Arial"/>
          <w:color w:val="000000" w:themeColor="text1"/>
          <w:sz w:val="20"/>
          <w:szCs w:val="20"/>
        </w:rPr>
        <w:lastRenderedPageBreak/>
        <w:t xml:space="preserve">Adjust the training content and sequence of sessions to ensure the training is matched with the application season / time. </w:t>
      </w:r>
      <w:r w:rsidR="00EC4D74" w:rsidRPr="007A2267">
        <w:rPr>
          <w:rFonts w:cs="Arial"/>
          <w:color w:val="000000" w:themeColor="text1"/>
          <w:sz w:val="20"/>
          <w:szCs w:val="20"/>
        </w:rPr>
        <w:t xml:space="preserve">Consider </w:t>
      </w:r>
      <w:r w:rsidR="00645E1D" w:rsidRPr="007A2267">
        <w:rPr>
          <w:rFonts w:cs="Arial"/>
          <w:color w:val="000000" w:themeColor="text1"/>
          <w:sz w:val="20"/>
          <w:szCs w:val="20"/>
        </w:rPr>
        <w:t>that all gender can equally participate in the trainings.</w:t>
      </w:r>
    </w:p>
    <w:p w14:paraId="0EF2BB60" w14:textId="3EEDA784" w:rsidR="031C27D2" w:rsidRPr="007A2267" w:rsidRDefault="031C27D2" w:rsidP="51A31460">
      <w:pPr>
        <w:pStyle w:val="ListParagraph"/>
        <w:widowControl w:val="0"/>
        <w:numPr>
          <w:ilvl w:val="0"/>
          <w:numId w:val="8"/>
        </w:numPr>
        <w:spacing w:after="0" w:line="276" w:lineRule="auto"/>
        <w:jc w:val="both"/>
        <w:rPr>
          <w:rFonts w:cs="Arial"/>
          <w:color w:val="000000" w:themeColor="text1"/>
          <w:sz w:val="20"/>
          <w:szCs w:val="20"/>
        </w:rPr>
      </w:pPr>
      <w:r w:rsidRPr="007A2267">
        <w:rPr>
          <w:rFonts w:cs="Arial"/>
          <w:color w:val="000000" w:themeColor="text1"/>
          <w:sz w:val="20"/>
          <w:szCs w:val="20"/>
        </w:rPr>
        <w:t>Ensure the trainings are conducted in close collaboration with other PRUDEV II implementing partners, especially GOPA AFC.</w:t>
      </w:r>
    </w:p>
    <w:p w14:paraId="3DB5B834" w14:textId="27CA895A" w:rsidR="751A18C5" w:rsidRPr="007A2267" w:rsidRDefault="751A18C5" w:rsidP="51A31460">
      <w:pPr>
        <w:pStyle w:val="ListParagraph"/>
        <w:widowControl w:val="0"/>
        <w:numPr>
          <w:ilvl w:val="0"/>
          <w:numId w:val="8"/>
        </w:numPr>
        <w:spacing w:after="0" w:line="276" w:lineRule="auto"/>
        <w:jc w:val="both"/>
        <w:rPr>
          <w:rFonts w:cs="Arial"/>
          <w:color w:val="000000" w:themeColor="text1"/>
          <w:sz w:val="20"/>
          <w:szCs w:val="20"/>
        </w:rPr>
      </w:pPr>
      <w:r w:rsidRPr="007A2267">
        <w:rPr>
          <w:rFonts w:cs="Arial"/>
          <w:color w:val="000000" w:themeColor="text1"/>
          <w:sz w:val="20"/>
          <w:szCs w:val="20"/>
        </w:rPr>
        <w:t xml:space="preserve">Collaborate with </w:t>
      </w:r>
      <w:r w:rsidR="61728EEE" w:rsidRPr="007A2267">
        <w:rPr>
          <w:rFonts w:cs="Arial"/>
          <w:color w:val="000000" w:themeColor="text1"/>
          <w:sz w:val="20"/>
          <w:szCs w:val="20"/>
        </w:rPr>
        <w:t xml:space="preserve">PRUDEV II implementing partners, such as </w:t>
      </w:r>
      <w:r w:rsidRPr="007A2267">
        <w:rPr>
          <w:rFonts w:cs="Arial"/>
          <w:color w:val="000000" w:themeColor="text1"/>
          <w:sz w:val="20"/>
          <w:szCs w:val="20"/>
        </w:rPr>
        <w:t>GOPA AFC during implementation</w:t>
      </w:r>
    </w:p>
    <w:p w14:paraId="48EEB1AF" w14:textId="08FD9A72" w:rsidR="00D329A4" w:rsidRPr="007A2267" w:rsidRDefault="00D329A4" w:rsidP="00724BA5">
      <w:pPr>
        <w:pStyle w:val="ListParagraph"/>
        <w:widowControl w:val="0"/>
        <w:numPr>
          <w:ilvl w:val="0"/>
          <w:numId w:val="8"/>
        </w:numPr>
        <w:autoSpaceDE w:val="0"/>
        <w:autoSpaceDN w:val="0"/>
        <w:adjustRightInd w:val="0"/>
        <w:spacing w:after="0" w:line="276" w:lineRule="auto"/>
        <w:jc w:val="both"/>
        <w:rPr>
          <w:rFonts w:cs="Arial"/>
          <w:color w:val="000000" w:themeColor="text1"/>
          <w:sz w:val="20"/>
          <w:szCs w:val="20"/>
        </w:rPr>
      </w:pPr>
      <w:r w:rsidRPr="007A2267">
        <w:rPr>
          <w:rFonts w:cs="Arial"/>
          <w:color w:val="000000" w:themeColor="text1"/>
          <w:sz w:val="20"/>
          <w:szCs w:val="20"/>
        </w:rPr>
        <w:t xml:space="preserve">Develop training content </w:t>
      </w:r>
      <w:r w:rsidR="005F5780" w:rsidRPr="007A2267">
        <w:rPr>
          <w:rFonts w:cs="Arial"/>
          <w:color w:val="000000" w:themeColor="text1"/>
          <w:sz w:val="20"/>
          <w:szCs w:val="20"/>
        </w:rPr>
        <w:t xml:space="preserve">on </w:t>
      </w:r>
      <w:r w:rsidRPr="007A2267">
        <w:rPr>
          <w:rFonts w:cs="Arial"/>
          <w:color w:val="000000" w:themeColor="text1"/>
          <w:sz w:val="20"/>
          <w:szCs w:val="20"/>
        </w:rPr>
        <w:t xml:space="preserve">basic digital literacy </w:t>
      </w:r>
      <w:r w:rsidR="005F5780" w:rsidRPr="007A2267">
        <w:rPr>
          <w:rFonts w:cs="Arial"/>
          <w:color w:val="000000" w:themeColor="text1"/>
          <w:sz w:val="20"/>
          <w:szCs w:val="20"/>
        </w:rPr>
        <w:t>modules</w:t>
      </w:r>
      <w:r w:rsidR="2F7A4E26" w:rsidRPr="007A2267">
        <w:rPr>
          <w:rFonts w:cs="Arial"/>
          <w:color w:val="000000" w:themeColor="text1"/>
          <w:sz w:val="20"/>
          <w:szCs w:val="20"/>
        </w:rPr>
        <w:t>, in close collaboration with PRUDEV</w:t>
      </w:r>
      <w:r w:rsidR="55231991" w:rsidRPr="007A2267">
        <w:rPr>
          <w:rFonts w:cs="Arial"/>
          <w:color w:val="000000" w:themeColor="text1"/>
          <w:sz w:val="20"/>
          <w:szCs w:val="20"/>
        </w:rPr>
        <w:t xml:space="preserve"> II technical staff</w:t>
      </w:r>
    </w:p>
    <w:p w14:paraId="6A657F78" w14:textId="3D82C15B" w:rsidR="00B516B1" w:rsidRPr="007A2267" w:rsidRDefault="002D7071" w:rsidP="00724BA5">
      <w:pPr>
        <w:pStyle w:val="ListParagraph"/>
        <w:widowControl w:val="0"/>
        <w:numPr>
          <w:ilvl w:val="0"/>
          <w:numId w:val="8"/>
        </w:numPr>
        <w:autoSpaceDE w:val="0"/>
        <w:autoSpaceDN w:val="0"/>
        <w:adjustRightInd w:val="0"/>
        <w:spacing w:after="0" w:line="276" w:lineRule="auto"/>
        <w:jc w:val="both"/>
        <w:rPr>
          <w:rFonts w:cs="Arial"/>
          <w:color w:val="000000" w:themeColor="text1"/>
          <w:sz w:val="20"/>
          <w:szCs w:val="20"/>
        </w:rPr>
      </w:pPr>
      <w:r w:rsidRPr="007A2267">
        <w:rPr>
          <w:rFonts w:cs="Arial"/>
          <w:color w:val="000000" w:themeColor="text1"/>
          <w:sz w:val="20"/>
          <w:szCs w:val="20"/>
        </w:rPr>
        <w:t>Onboarding of F</w:t>
      </w:r>
      <w:r w:rsidR="00132066" w:rsidRPr="007A2267">
        <w:rPr>
          <w:rFonts w:cs="Arial"/>
          <w:color w:val="000000" w:themeColor="text1"/>
          <w:sz w:val="20"/>
          <w:szCs w:val="20"/>
        </w:rPr>
        <w:t xml:space="preserve">armer </w:t>
      </w:r>
      <w:r w:rsidRPr="007A2267">
        <w:rPr>
          <w:rFonts w:cs="Arial"/>
          <w:color w:val="000000" w:themeColor="text1"/>
          <w:sz w:val="20"/>
          <w:szCs w:val="20"/>
        </w:rPr>
        <w:t>O</w:t>
      </w:r>
      <w:r w:rsidR="00132066" w:rsidRPr="007A2267">
        <w:rPr>
          <w:rFonts w:cs="Arial"/>
          <w:color w:val="000000" w:themeColor="text1"/>
          <w:sz w:val="20"/>
          <w:szCs w:val="20"/>
        </w:rPr>
        <w:t>rganizations</w:t>
      </w:r>
      <w:r w:rsidRPr="007A2267">
        <w:rPr>
          <w:rFonts w:cs="Arial"/>
          <w:color w:val="000000" w:themeColor="text1"/>
          <w:sz w:val="20"/>
          <w:szCs w:val="20"/>
        </w:rPr>
        <w:t xml:space="preserve"> leadership/ training review meetings/ steering committee meetings with representatives of DLGs</w:t>
      </w:r>
      <w:r w:rsidR="006E38ED" w:rsidRPr="007A2267">
        <w:rPr>
          <w:rFonts w:cs="Arial"/>
          <w:color w:val="000000" w:themeColor="text1"/>
          <w:sz w:val="20"/>
          <w:szCs w:val="20"/>
        </w:rPr>
        <w:t xml:space="preserve"> </w:t>
      </w:r>
      <w:r w:rsidR="00613008" w:rsidRPr="007A2267">
        <w:rPr>
          <w:rFonts w:cs="Arial"/>
          <w:color w:val="000000" w:themeColor="text1"/>
          <w:sz w:val="20"/>
          <w:szCs w:val="20"/>
        </w:rPr>
        <w:t>and other stakeholders.</w:t>
      </w:r>
    </w:p>
    <w:p w14:paraId="0C578545" w14:textId="2545F473" w:rsidR="002D7071" w:rsidRPr="007A2267" w:rsidRDefault="002D7071" w:rsidP="00724BA5">
      <w:pPr>
        <w:pStyle w:val="ListParagraph"/>
        <w:widowControl w:val="0"/>
        <w:numPr>
          <w:ilvl w:val="0"/>
          <w:numId w:val="8"/>
        </w:numPr>
        <w:autoSpaceDE w:val="0"/>
        <w:autoSpaceDN w:val="0"/>
        <w:adjustRightInd w:val="0"/>
        <w:spacing w:after="0" w:line="276" w:lineRule="auto"/>
        <w:jc w:val="both"/>
        <w:rPr>
          <w:rFonts w:cs="Arial"/>
          <w:color w:val="000000" w:themeColor="text1"/>
          <w:sz w:val="20"/>
          <w:szCs w:val="20"/>
        </w:rPr>
      </w:pPr>
      <w:r w:rsidRPr="007A2267">
        <w:rPr>
          <w:rFonts w:cs="Arial"/>
          <w:color w:val="000000" w:themeColor="text1"/>
          <w:sz w:val="20"/>
          <w:szCs w:val="20"/>
        </w:rPr>
        <w:t xml:space="preserve">Conduct at least </w:t>
      </w:r>
      <w:r w:rsidR="00782E45" w:rsidRPr="007A2267">
        <w:rPr>
          <w:rFonts w:cs="Arial"/>
          <w:color w:val="000000" w:themeColor="text1"/>
          <w:sz w:val="20"/>
          <w:szCs w:val="20"/>
        </w:rPr>
        <w:t>three</w:t>
      </w:r>
      <w:r w:rsidRPr="007A2267">
        <w:rPr>
          <w:rFonts w:cs="Arial"/>
          <w:color w:val="000000" w:themeColor="text1"/>
          <w:sz w:val="20"/>
          <w:szCs w:val="20"/>
        </w:rPr>
        <w:t xml:space="preserve"> </w:t>
      </w:r>
      <w:proofErr w:type="spellStart"/>
      <w:r w:rsidRPr="007A2267">
        <w:rPr>
          <w:rFonts w:cs="Arial"/>
          <w:color w:val="000000" w:themeColor="text1"/>
          <w:sz w:val="20"/>
          <w:szCs w:val="20"/>
        </w:rPr>
        <w:t>ToT</w:t>
      </w:r>
      <w:proofErr w:type="spellEnd"/>
      <w:r w:rsidRPr="007A2267">
        <w:rPr>
          <w:rFonts w:cs="Arial"/>
          <w:color w:val="000000" w:themeColor="text1"/>
          <w:sz w:val="20"/>
          <w:szCs w:val="20"/>
        </w:rPr>
        <w:t xml:space="preserve"> sessions </w:t>
      </w:r>
      <w:r w:rsidR="008919DA" w:rsidRPr="007A2267">
        <w:rPr>
          <w:rFonts w:cs="Arial"/>
          <w:color w:val="000000" w:themeColor="text1"/>
          <w:sz w:val="20"/>
          <w:szCs w:val="20"/>
        </w:rPr>
        <w:t>for FETs</w:t>
      </w:r>
      <w:r w:rsidR="008F3B61" w:rsidRPr="007A2267">
        <w:rPr>
          <w:rFonts w:cs="Arial"/>
          <w:color w:val="000000" w:themeColor="text1"/>
          <w:sz w:val="20"/>
          <w:szCs w:val="20"/>
        </w:rPr>
        <w:t>, F</w:t>
      </w:r>
      <w:r w:rsidR="00F24F9E" w:rsidRPr="007A2267">
        <w:rPr>
          <w:rFonts w:cs="Arial"/>
          <w:color w:val="000000" w:themeColor="text1"/>
          <w:sz w:val="20"/>
          <w:szCs w:val="20"/>
        </w:rPr>
        <w:t>O</w:t>
      </w:r>
      <w:r w:rsidR="008F3B61" w:rsidRPr="007A2267">
        <w:rPr>
          <w:rFonts w:cs="Arial"/>
          <w:color w:val="000000" w:themeColor="text1"/>
          <w:sz w:val="20"/>
          <w:szCs w:val="20"/>
        </w:rPr>
        <w:t xml:space="preserve">s and </w:t>
      </w:r>
      <w:r w:rsidR="00807A76" w:rsidRPr="007A2267">
        <w:rPr>
          <w:rFonts w:cs="Arial"/>
          <w:color w:val="000000" w:themeColor="text1"/>
          <w:sz w:val="20"/>
          <w:szCs w:val="20"/>
        </w:rPr>
        <w:t>DLG representatives</w:t>
      </w:r>
      <w:r w:rsidRPr="007A2267">
        <w:rPr>
          <w:rFonts w:cs="Arial"/>
          <w:color w:val="000000" w:themeColor="text1"/>
          <w:sz w:val="20"/>
          <w:szCs w:val="20"/>
        </w:rPr>
        <w:t xml:space="preserve">, including practical application in the field, for selected </w:t>
      </w:r>
      <w:r w:rsidR="00807A76" w:rsidRPr="007A2267">
        <w:rPr>
          <w:rFonts w:cs="Arial"/>
          <w:color w:val="000000" w:themeColor="text1"/>
          <w:sz w:val="20"/>
          <w:szCs w:val="20"/>
        </w:rPr>
        <w:t>FET</w:t>
      </w:r>
      <w:r w:rsidRPr="007A2267">
        <w:rPr>
          <w:rFonts w:cs="Arial"/>
          <w:color w:val="000000" w:themeColor="text1"/>
          <w:sz w:val="20"/>
          <w:szCs w:val="20"/>
        </w:rPr>
        <w:t xml:space="preserve">s on the following </w:t>
      </w:r>
      <w:r w:rsidR="00553053" w:rsidRPr="007A2267">
        <w:rPr>
          <w:rFonts w:cs="Arial"/>
          <w:color w:val="000000" w:themeColor="text1"/>
          <w:sz w:val="20"/>
          <w:szCs w:val="20"/>
        </w:rPr>
        <w:t xml:space="preserve">key </w:t>
      </w:r>
      <w:r w:rsidR="00B36EDA" w:rsidRPr="007A2267">
        <w:rPr>
          <w:rFonts w:cs="Arial"/>
          <w:color w:val="000000" w:themeColor="text1"/>
          <w:sz w:val="20"/>
          <w:szCs w:val="20"/>
        </w:rPr>
        <w:t>modules</w:t>
      </w:r>
      <w:r w:rsidRPr="007A2267">
        <w:rPr>
          <w:rFonts w:cs="Arial"/>
          <w:color w:val="000000" w:themeColor="text1"/>
          <w:sz w:val="20"/>
          <w:szCs w:val="20"/>
        </w:rPr>
        <w:t>:</w:t>
      </w:r>
    </w:p>
    <w:p w14:paraId="36655254" w14:textId="77777777" w:rsidR="00613008" w:rsidRPr="007A2267" w:rsidRDefault="00613008" w:rsidP="00613008">
      <w:pPr>
        <w:pStyle w:val="ListParagraph"/>
        <w:widowControl w:val="0"/>
        <w:autoSpaceDE w:val="0"/>
        <w:autoSpaceDN w:val="0"/>
        <w:adjustRightInd w:val="0"/>
        <w:spacing w:after="0" w:line="276" w:lineRule="auto"/>
        <w:jc w:val="both"/>
        <w:rPr>
          <w:rFonts w:cs="Arial"/>
          <w:color w:val="000000" w:themeColor="text1"/>
          <w:sz w:val="20"/>
          <w:szCs w:val="20"/>
        </w:rPr>
      </w:pPr>
    </w:p>
    <w:p w14:paraId="14A07146" w14:textId="77777777" w:rsidR="002D7071" w:rsidRPr="007A2267" w:rsidRDefault="002D7071" w:rsidP="00724BA5">
      <w:pPr>
        <w:pStyle w:val="ListParagraph"/>
        <w:numPr>
          <w:ilvl w:val="0"/>
          <w:numId w:val="10"/>
        </w:numPr>
        <w:jc w:val="both"/>
        <w:rPr>
          <w:rFonts w:cs="Arial"/>
          <w:bCs/>
          <w:sz w:val="20"/>
          <w:szCs w:val="20"/>
          <w:u w:val="single"/>
        </w:rPr>
      </w:pPr>
      <w:r w:rsidRPr="007A2267">
        <w:rPr>
          <w:rFonts w:cs="Arial"/>
          <w:bCs/>
          <w:sz w:val="20"/>
          <w:szCs w:val="20"/>
          <w:u w:val="single"/>
        </w:rPr>
        <w:t xml:space="preserve">Planning for a successful farming business </w:t>
      </w:r>
    </w:p>
    <w:p w14:paraId="6A264FA9" w14:textId="77777777" w:rsidR="002D7071" w:rsidRPr="007A2267" w:rsidRDefault="002D7071" w:rsidP="00724BA5">
      <w:pPr>
        <w:widowControl w:val="0"/>
        <w:autoSpaceDE w:val="0"/>
        <w:autoSpaceDN w:val="0"/>
        <w:adjustRightInd w:val="0"/>
        <w:spacing w:after="0" w:line="276" w:lineRule="auto"/>
        <w:ind w:left="851"/>
        <w:jc w:val="both"/>
        <w:rPr>
          <w:rFonts w:cs="Arial"/>
          <w:bCs/>
          <w:i/>
          <w:sz w:val="20"/>
          <w:szCs w:val="20"/>
        </w:rPr>
      </w:pPr>
      <w:r w:rsidRPr="007A2267">
        <w:rPr>
          <w:rFonts w:cs="Arial"/>
          <w:bCs/>
          <w:i/>
          <w:sz w:val="20"/>
          <w:szCs w:val="20"/>
        </w:rPr>
        <w:t xml:space="preserve">Topic 1:  Basic Understanding of Farming as a Business </w:t>
      </w:r>
    </w:p>
    <w:p w14:paraId="5ACB004D" w14:textId="77777777" w:rsidR="002D7071" w:rsidRPr="007A2267" w:rsidRDefault="002D7071" w:rsidP="00724BA5">
      <w:pPr>
        <w:widowControl w:val="0"/>
        <w:autoSpaceDE w:val="0"/>
        <w:autoSpaceDN w:val="0"/>
        <w:adjustRightInd w:val="0"/>
        <w:spacing w:after="0" w:line="276" w:lineRule="auto"/>
        <w:ind w:left="851"/>
        <w:jc w:val="both"/>
        <w:rPr>
          <w:rFonts w:cs="Arial"/>
          <w:bCs/>
          <w:i/>
          <w:sz w:val="20"/>
          <w:szCs w:val="20"/>
        </w:rPr>
      </w:pPr>
      <w:r w:rsidRPr="007A2267">
        <w:rPr>
          <w:rFonts w:cs="Arial"/>
          <w:bCs/>
          <w:i/>
          <w:sz w:val="20"/>
          <w:szCs w:val="20"/>
        </w:rPr>
        <w:t xml:space="preserve">Topic 2:  Understanding Entrepreneurship and the Farm Business Cycle </w:t>
      </w:r>
    </w:p>
    <w:p w14:paraId="38D7781E" w14:textId="77777777" w:rsidR="002D7071" w:rsidRPr="007A2267" w:rsidRDefault="002D7071" w:rsidP="00724BA5">
      <w:pPr>
        <w:widowControl w:val="0"/>
        <w:autoSpaceDE w:val="0"/>
        <w:autoSpaceDN w:val="0"/>
        <w:adjustRightInd w:val="0"/>
        <w:spacing w:after="0" w:line="276" w:lineRule="auto"/>
        <w:ind w:left="851"/>
        <w:jc w:val="both"/>
        <w:rPr>
          <w:rFonts w:cs="Arial"/>
          <w:bCs/>
          <w:i/>
          <w:sz w:val="20"/>
          <w:szCs w:val="20"/>
        </w:rPr>
      </w:pPr>
      <w:r w:rsidRPr="007A2267">
        <w:rPr>
          <w:rFonts w:cs="Arial"/>
          <w:bCs/>
          <w:i/>
          <w:sz w:val="20"/>
          <w:szCs w:val="20"/>
        </w:rPr>
        <w:t xml:space="preserve">Topic 3:  Understanding Farm Business/Enterprise Profitability </w:t>
      </w:r>
    </w:p>
    <w:p w14:paraId="3D27F130" w14:textId="77777777" w:rsidR="002D7071" w:rsidRPr="007A2267" w:rsidRDefault="002D7071" w:rsidP="00724BA5">
      <w:pPr>
        <w:widowControl w:val="0"/>
        <w:autoSpaceDE w:val="0"/>
        <w:autoSpaceDN w:val="0"/>
        <w:adjustRightInd w:val="0"/>
        <w:spacing w:after="0" w:line="276" w:lineRule="auto"/>
        <w:ind w:left="851"/>
        <w:jc w:val="both"/>
        <w:rPr>
          <w:rFonts w:cs="Arial"/>
          <w:bCs/>
          <w:i/>
          <w:sz w:val="20"/>
          <w:szCs w:val="20"/>
        </w:rPr>
      </w:pPr>
      <w:r w:rsidRPr="007A2267">
        <w:rPr>
          <w:rFonts w:cs="Arial"/>
          <w:bCs/>
          <w:i/>
          <w:sz w:val="20"/>
          <w:szCs w:val="20"/>
        </w:rPr>
        <w:t xml:space="preserve">Topic 4:  Developing an Enterprise Budget </w:t>
      </w:r>
    </w:p>
    <w:p w14:paraId="405C938E" w14:textId="77777777" w:rsidR="002D7071" w:rsidRPr="007A2267" w:rsidRDefault="002D7071" w:rsidP="00724BA5">
      <w:pPr>
        <w:widowControl w:val="0"/>
        <w:autoSpaceDE w:val="0"/>
        <w:autoSpaceDN w:val="0"/>
        <w:adjustRightInd w:val="0"/>
        <w:spacing w:after="0" w:line="276" w:lineRule="auto"/>
        <w:ind w:left="851"/>
        <w:jc w:val="both"/>
        <w:rPr>
          <w:rFonts w:cs="Arial"/>
          <w:bCs/>
          <w:i/>
          <w:sz w:val="20"/>
          <w:szCs w:val="20"/>
        </w:rPr>
      </w:pPr>
      <w:r w:rsidRPr="007A2267">
        <w:rPr>
          <w:rFonts w:cs="Arial"/>
          <w:bCs/>
          <w:i/>
          <w:sz w:val="20"/>
          <w:szCs w:val="20"/>
        </w:rPr>
        <w:t xml:space="preserve">Topic 5:  Selecting a Profitable Enterprise </w:t>
      </w:r>
    </w:p>
    <w:p w14:paraId="3A95959D" w14:textId="77777777" w:rsidR="002D7071" w:rsidRPr="007A2267" w:rsidRDefault="002D7071" w:rsidP="00724BA5">
      <w:pPr>
        <w:widowControl w:val="0"/>
        <w:autoSpaceDE w:val="0"/>
        <w:autoSpaceDN w:val="0"/>
        <w:adjustRightInd w:val="0"/>
        <w:spacing w:after="0" w:line="276" w:lineRule="auto"/>
        <w:ind w:left="851"/>
        <w:jc w:val="both"/>
        <w:rPr>
          <w:rFonts w:cs="Arial"/>
          <w:bCs/>
          <w:i/>
          <w:sz w:val="20"/>
          <w:szCs w:val="20"/>
        </w:rPr>
      </w:pPr>
      <w:r w:rsidRPr="007A2267">
        <w:rPr>
          <w:rFonts w:cs="Arial"/>
          <w:bCs/>
          <w:i/>
          <w:sz w:val="20"/>
          <w:szCs w:val="20"/>
        </w:rPr>
        <w:t xml:space="preserve">Topic 6:  Measuring and Dealing with Farm Business Risks </w:t>
      </w:r>
    </w:p>
    <w:p w14:paraId="75B0F036" w14:textId="5B88D94D" w:rsidR="002D7071" w:rsidRPr="007A2267" w:rsidRDefault="002D7071" w:rsidP="00724BA5">
      <w:pPr>
        <w:widowControl w:val="0"/>
        <w:autoSpaceDE w:val="0"/>
        <w:autoSpaceDN w:val="0"/>
        <w:adjustRightInd w:val="0"/>
        <w:spacing w:after="0" w:line="276" w:lineRule="auto"/>
        <w:ind w:left="851"/>
        <w:jc w:val="both"/>
        <w:rPr>
          <w:rFonts w:cs="Arial"/>
          <w:bCs/>
          <w:i/>
          <w:sz w:val="20"/>
          <w:szCs w:val="20"/>
        </w:rPr>
      </w:pPr>
      <w:r w:rsidRPr="007A2267">
        <w:rPr>
          <w:rFonts w:cs="Arial"/>
          <w:bCs/>
          <w:i/>
          <w:sz w:val="20"/>
          <w:szCs w:val="20"/>
        </w:rPr>
        <w:t xml:space="preserve">Topic 7:  Developing a Business Plan </w:t>
      </w:r>
    </w:p>
    <w:p w14:paraId="5D0224F4" w14:textId="77777777" w:rsidR="00F24F9E" w:rsidRPr="007A2267" w:rsidRDefault="00F24F9E" w:rsidP="00724BA5">
      <w:pPr>
        <w:widowControl w:val="0"/>
        <w:autoSpaceDE w:val="0"/>
        <w:autoSpaceDN w:val="0"/>
        <w:adjustRightInd w:val="0"/>
        <w:spacing w:after="0" w:line="276" w:lineRule="auto"/>
        <w:ind w:left="851"/>
        <w:jc w:val="both"/>
        <w:rPr>
          <w:rFonts w:cs="Arial"/>
          <w:bCs/>
          <w:i/>
          <w:sz w:val="20"/>
          <w:szCs w:val="20"/>
        </w:rPr>
      </w:pPr>
    </w:p>
    <w:p w14:paraId="1FFC316B" w14:textId="77777777" w:rsidR="002D7071" w:rsidRPr="007A2267" w:rsidRDefault="002D7071" w:rsidP="00724BA5">
      <w:pPr>
        <w:pStyle w:val="ListParagraph"/>
        <w:numPr>
          <w:ilvl w:val="0"/>
          <w:numId w:val="10"/>
        </w:numPr>
        <w:jc w:val="both"/>
        <w:rPr>
          <w:rFonts w:cs="Arial"/>
          <w:bCs/>
          <w:sz w:val="20"/>
          <w:szCs w:val="20"/>
          <w:u w:val="single"/>
        </w:rPr>
      </w:pPr>
      <w:r w:rsidRPr="007A2267">
        <w:rPr>
          <w:rFonts w:cs="Arial"/>
          <w:bCs/>
          <w:sz w:val="20"/>
          <w:szCs w:val="20"/>
          <w:u w:val="single"/>
        </w:rPr>
        <w:t xml:space="preserve">Records and record keeping for farming businesses </w:t>
      </w:r>
    </w:p>
    <w:p w14:paraId="29009BA2" w14:textId="722A959F" w:rsidR="002D7071" w:rsidRPr="007A2267" w:rsidRDefault="002D7071" w:rsidP="1F7F57B0">
      <w:pPr>
        <w:widowControl w:val="0"/>
        <w:autoSpaceDE w:val="0"/>
        <w:autoSpaceDN w:val="0"/>
        <w:adjustRightInd w:val="0"/>
        <w:spacing w:after="0" w:line="276" w:lineRule="auto"/>
        <w:ind w:left="851"/>
        <w:jc w:val="both"/>
        <w:rPr>
          <w:rFonts w:cs="Arial"/>
          <w:i/>
          <w:iCs/>
          <w:sz w:val="20"/>
          <w:szCs w:val="20"/>
        </w:rPr>
      </w:pPr>
      <w:r w:rsidRPr="007A2267">
        <w:rPr>
          <w:rFonts w:cs="Arial"/>
          <w:i/>
          <w:iCs/>
          <w:sz w:val="20"/>
          <w:szCs w:val="20"/>
        </w:rPr>
        <w:t xml:space="preserve">Topic 1:  Understanding the Importance of Records and Record Keeping </w:t>
      </w:r>
      <w:r w:rsidR="426D96C4" w:rsidRPr="007A2267">
        <w:rPr>
          <w:rFonts w:cs="Arial"/>
          <w:i/>
          <w:iCs/>
          <w:sz w:val="20"/>
          <w:szCs w:val="20"/>
        </w:rPr>
        <w:t>including Digital Record Keeping</w:t>
      </w:r>
    </w:p>
    <w:p w14:paraId="3E2B0613" w14:textId="624C9EBC" w:rsidR="002D7071" w:rsidRPr="007A2267" w:rsidRDefault="002D7071" w:rsidP="00724BA5">
      <w:pPr>
        <w:widowControl w:val="0"/>
        <w:autoSpaceDE w:val="0"/>
        <w:autoSpaceDN w:val="0"/>
        <w:adjustRightInd w:val="0"/>
        <w:spacing w:after="0" w:line="276" w:lineRule="auto"/>
        <w:ind w:left="851"/>
        <w:jc w:val="both"/>
        <w:rPr>
          <w:rFonts w:cs="Arial"/>
          <w:bCs/>
          <w:i/>
          <w:sz w:val="20"/>
          <w:szCs w:val="20"/>
        </w:rPr>
      </w:pPr>
      <w:r w:rsidRPr="007A2267">
        <w:rPr>
          <w:rFonts w:cs="Arial"/>
          <w:bCs/>
          <w:i/>
          <w:sz w:val="20"/>
          <w:szCs w:val="20"/>
        </w:rPr>
        <w:t xml:space="preserve">Topic 2:  Basic Records for Farming Business  </w:t>
      </w:r>
    </w:p>
    <w:p w14:paraId="3221EC2E" w14:textId="77777777" w:rsidR="00A13383" w:rsidRPr="007A2267" w:rsidRDefault="00A13383" w:rsidP="00724BA5">
      <w:pPr>
        <w:widowControl w:val="0"/>
        <w:autoSpaceDE w:val="0"/>
        <w:autoSpaceDN w:val="0"/>
        <w:adjustRightInd w:val="0"/>
        <w:spacing w:after="0" w:line="276" w:lineRule="auto"/>
        <w:ind w:left="851"/>
        <w:jc w:val="both"/>
        <w:rPr>
          <w:rFonts w:cs="Arial"/>
          <w:bCs/>
          <w:i/>
          <w:sz w:val="20"/>
          <w:szCs w:val="20"/>
        </w:rPr>
      </w:pPr>
    </w:p>
    <w:p w14:paraId="1394E3D1" w14:textId="77777777" w:rsidR="002D7071" w:rsidRPr="007A2267" w:rsidRDefault="002D7071" w:rsidP="00724BA5">
      <w:pPr>
        <w:pStyle w:val="ListParagraph"/>
        <w:numPr>
          <w:ilvl w:val="0"/>
          <w:numId w:val="10"/>
        </w:numPr>
        <w:jc w:val="both"/>
        <w:rPr>
          <w:rFonts w:cs="Arial"/>
          <w:bCs/>
          <w:sz w:val="20"/>
          <w:szCs w:val="20"/>
          <w:u w:val="single"/>
        </w:rPr>
      </w:pPr>
      <w:r w:rsidRPr="007A2267">
        <w:rPr>
          <w:rFonts w:cs="Arial"/>
          <w:bCs/>
          <w:sz w:val="20"/>
          <w:szCs w:val="20"/>
          <w:u w:val="single"/>
        </w:rPr>
        <w:t xml:space="preserve">Basic financial management </w:t>
      </w:r>
    </w:p>
    <w:p w14:paraId="51F48564" w14:textId="77777777" w:rsidR="002D7071" w:rsidRPr="007A2267" w:rsidRDefault="002D7071" w:rsidP="00724BA5">
      <w:pPr>
        <w:widowControl w:val="0"/>
        <w:autoSpaceDE w:val="0"/>
        <w:autoSpaceDN w:val="0"/>
        <w:adjustRightInd w:val="0"/>
        <w:spacing w:after="0" w:line="276" w:lineRule="auto"/>
        <w:ind w:left="851"/>
        <w:jc w:val="both"/>
        <w:rPr>
          <w:rFonts w:cs="Arial"/>
          <w:bCs/>
          <w:i/>
          <w:sz w:val="20"/>
          <w:szCs w:val="20"/>
        </w:rPr>
      </w:pPr>
      <w:r w:rsidRPr="007A2267">
        <w:rPr>
          <w:rFonts w:cs="Arial"/>
          <w:bCs/>
          <w:i/>
          <w:sz w:val="20"/>
          <w:szCs w:val="20"/>
        </w:rPr>
        <w:t xml:space="preserve">Topic 1: Family Financial Management </w:t>
      </w:r>
    </w:p>
    <w:p w14:paraId="2CAE3D92" w14:textId="77777777" w:rsidR="002D7071" w:rsidRPr="007A2267" w:rsidRDefault="002D7071" w:rsidP="00724BA5">
      <w:pPr>
        <w:widowControl w:val="0"/>
        <w:autoSpaceDE w:val="0"/>
        <w:autoSpaceDN w:val="0"/>
        <w:adjustRightInd w:val="0"/>
        <w:spacing w:after="0" w:line="276" w:lineRule="auto"/>
        <w:ind w:left="851"/>
        <w:jc w:val="both"/>
        <w:rPr>
          <w:rFonts w:cs="Arial"/>
          <w:bCs/>
          <w:i/>
          <w:sz w:val="20"/>
          <w:szCs w:val="20"/>
        </w:rPr>
      </w:pPr>
      <w:r w:rsidRPr="007A2267">
        <w:rPr>
          <w:rFonts w:cs="Arial"/>
          <w:bCs/>
          <w:i/>
          <w:sz w:val="20"/>
          <w:szCs w:val="20"/>
        </w:rPr>
        <w:t xml:space="preserve">Topic 2: Family Financial Budgeting </w:t>
      </w:r>
    </w:p>
    <w:p w14:paraId="337CE7A0" w14:textId="7CC77985" w:rsidR="002D7071" w:rsidRPr="007A2267" w:rsidRDefault="002D7071" w:rsidP="00724BA5">
      <w:pPr>
        <w:widowControl w:val="0"/>
        <w:autoSpaceDE w:val="0"/>
        <w:autoSpaceDN w:val="0"/>
        <w:adjustRightInd w:val="0"/>
        <w:spacing w:after="0" w:line="276" w:lineRule="auto"/>
        <w:ind w:left="851"/>
        <w:jc w:val="both"/>
        <w:rPr>
          <w:rFonts w:cs="Arial"/>
          <w:bCs/>
          <w:i/>
          <w:sz w:val="20"/>
          <w:szCs w:val="20"/>
        </w:rPr>
      </w:pPr>
      <w:r w:rsidRPr="007A2267">
        <w:rPr>
          <w:rFonts w:cs="Arial"/>
          <w:bCs/>
          <w:i/>
          <w:sz w:val="20"/>
          <w:szCs w:val="20"/>
        </w:rPr>
        <w:t xml:space="preserve">Topic 3: Savings and Investment </w:t>
      </w:r>
    </w:p>
    <w:p w14:paraId="5BB8AC1C" w14:textId="0B8DDF40" w:rsidR="71E7032D" w:rsidRPr="007A2267" w:rsidRDefault="002D7071" w:rsidP="00A13383">
      <w:pPr>
        <w:widowControl w:val="0"/>
        <w:autoSpaceDE w:val="0"/>
        <w:autoSpaceDN w:val="0"/>
        <w:adjustRightInd w:val="0"/>
        <w:spacing w:after="0" w:line="276" w:lineRule="auto"/>
        <w:ind w:left="851"/>
        <w:jc w:val="both"/>
        <w:rPr>
          <w:rFonts w:cs="Arial"/>
          <w:i/>
          <w:iCs/>
          <w:sz w:val="20"/>
          <w:szCs w:val="20"/>
        </w:rPr>
      </w:pPr>
      <w:r w:rsidRPr="007A2267">
        <w:rPr>
          <w:rFonts w:cs="Arial"/>
          <w:i/>
          <w:iCs/>
          <w:sz w:val="20"/>
          <w:szCs w:val="20"/>
        </w:rPr>
        <w:t>Topic 4: Sources of Money to Pay for the Farming Enterprises</w:t>
      </w:r>
    </w:p>
    <w:p w14:paraId="1B69DBA0" w14:textId="77777777" w:rsidR="00A13383" w:rsidRPr="007A2267" w:rsidRDefault="00A13383" w:rsidP="00A13383">
      <w:pPr>
        <w:widowControl w:val="0"/>
        <w:autoSpaceDE w:val="0"/>
        <w:autoSpaceDN w:val="0"/>
        <w:adjustRightInd w:val="0"/>
        <w:spacing w:after="0" w:line="276" w:lineRule="auto"/>
        <w:ind w:left="851"/>
        <w:jc w:val="both"/>
        <w:rPr>
          <w:rFonts w:cs="Arial"/>
          <w:bCs/>
          <w:i/>
          <w:sz w:val="20"/>
          <w:szCs w:val="20"/>
        </w:rPr>
      </w:pPr>
    </w:p>
    <w:p w14:paraId="6D002121" w14:textId="7F00B0F2" w:rsidR="002D7071" w:rsidRPr="007A2267" w:rsidRDefault="002D7071" w:rsidP="00724BA5">
      <w:pPr>
        <w:pStyle w:val="ListParagraph"/>
        <w:numPr>
          <w:ilvl w:val="0"/>
          <w:numId w:val="10"/>
        </w:numPr>
        <w:jc w:val="both"/>
        <w:rPr>
          <w:rFonts w:cs="Arial"/>
          <w:bCs/>
          <w:sz w:val="20"/>
          <w:szCs w:val="20"/>
          <w:u w:val="single"/>
        </w:rPr>
      </w:pPr>
      <w:r w:rsidRPr="007A2267">
        <w:rPr>
          <w:rFonts w:cs="Arial"/>
          <w:bCs/>
          <w:sz w:val="20"/>
          <w:szCs w:val="20"/>
          <w:u w:val="single"/>
        </w:rPr>
        <w:t xml:space="preserve">Markets and marketing </w:t>
      </w:r>
    </w:p>
    <w:p w14:paraId="3903F0D7" w14:textId="78827F12" w:rsidR="002D7071" w:rsidRPr="007A2267" w:rsidRDefault="002D7071" w:rsidP="1F7F57B0">
      <w:pPr>
        <w:widowControl w:val="0"/>
        <w:autoSpaceDE w:val="0"/>
        <w:autoSpaceDN w:val="0"/>
        <w:adjustRightInd w:val="0"/>
        <w:spacing w:after="0" w:line="276" w:lineRule="auto"/>
        <w:ind w:left="851"/>
        <w:jc w:val="both"/>
        <w:rPr>
          <w:rFonts w:eastAsia="Arial" w:cs="Arial"/>
          <w:sz w:val="20"/>
          <w:szCs w:val="20"/>
        </w:rPr>
      </w:pPr>
      <w:r w:rsidRPr="007A2267">
        <w:rPr>
          <w:rFonts w:cs="Arial"/>
          <w:i/>
          <w:iCs/>
          <w:sz w:val="20"/>
          <w:szCs w:val="20"/>
        </w:rPr>
        <w:t>Topic 1: Introduction to Markets and Marketing</w:t>
      </w:r>
      <w:r w:rsidR="6A7EB629" w:rsidRPr="007A2267">
        <w:rPr>
          <w:rFonts w:cs="Arial"/>
          <w:i/>
          <w:iCs/>
          <w:sz w:val="20"/>
          <w:szCs w:val="20"/>
        </w:rPr>
        <w:t xml:space="preserve"> </w:t>
      </w:r>
      <w:r w:rsidR="5B8370DD" w:rsidRPr="007A2267">
        <w:rPr>
          <w:rFonts w:cs="Arial"/>
          <w:i/>
          <w:iCs/>
          <w:sz w:val="20"/>
          <w:szCs w:val="20"/>
        </w:rPr>
        <w:t>including online market information and digital marketing</w:t>
      </w:r>
    </w:p>
    <w:p w14:paraId="673B39B3" w14:textId="77777777" w:rsidR="002D7071" w:rsidRPr="007A2267" w:rsidRDefault="002D7071" w:rsidP="00724BA5">
      <w:pPr>
        <w:widowControl w:val="0"/>
        <w:autoSpaceDE w:val="0"/>
        <w:autoSpaceDN w:val="0"/>
        <w:adjustRightInd w:val="0"/>
        <w:spacing w:after="0" w:line="276" w:lineRule="auto"/>
        <w:ind w:left="851"/>
        <w:jc w:val="both"/>
        <w:rPr>
          <w:rFonts w:cs="Arial"/>
          <w:bCs/>
          <w:i/>
          <w:sz w:val="20"/>
          <w:szCs w:val="20"/>
        </w:rPr>
      </w:pPr>
      <w:r w:rsidRPr="007A2267">
        <w:rPr>
          <w:rFonts w:cs="Arial"/>
          <w:bCs/>
          <w:i/>
          <w:sz w:val="20"/>
          <w:szCs w:val="20"/>
        </w:rPr>
        <w:t xml:space="preserve">Topic 2: Understanding Supply and Demand </w:t>
      </w:r>
    </w:p>
    <w:p w14:paraId="662180CF" w14:textId="77777777" w:rsidR="002D7071" w:rsidRPr="007A2267" w:rsidRDefault="002D7071" w:rsidP="00724BA5">
      <w:pPr>
        <w:widowControl w:val="0"/>
        <w:autoSpaceDE w:val="0"/>
        <w:autoSpaceDN w:val="0"/>
        <w:adjustRightInd w:val="0"/>
        <w:spacing w:after="0" w:line="276" w:lineRule="auto"/>
        <w:ind w:left="851"/>
        <w:jc w:val="both"/>
        <w:rPr>
          <w:rFonts w:cs="Arial"/>
          <w:bCs/>
          <w:i/>
          <w:sz w:val="20"/>
          <w:szCs w:val="20"/>
        </w:rPr>
      </w:pPr>
      <w:r w:rsidRPr="007A2267">
        <w:rPr>
          <w:rFonts w:cs="Arial"/>
          <w:bCs/>
          <w:i/>
          <w:sz w:val="20"/>
          <w:szCs w:val="20"/>
        </w:rPr>
        <w:t xml:space="preserve">Topic 3: The 5 Ps of Marketing  </w:t>
      </w:r>
    </w:p>
    <w:p w14:paraId="4E4C2203" w14:textId="77777777" w:rsidR="00444672" w:rsidRPr="007A2267" w:rsidRDefault="002D7071" w:rsidP="00724BA5">
      <w:pPr>
        <w:widowControl w:val="0"/>
        <w:autoSpaceDE w:val="0"/>
        <w:autoSpaceDN w:val="0"/>
        <w:adjustRightInd w:val="0"/>
        <w:spacing w:after="0" w:line="276" w:lineRule="auto"/>
        <w:ind w:left="851"/>
        <w:jc w:val="both"/>
        <w:rPr>
          <w:rFonts w:cs="Arial"/>
          <w:bCs/>
          <w:i/>
          <w:sz w:val="20"/>
          <w:szCs w:val="20"/>
        </w:rPr>
      </w:pPr>
      <w:r w:rsidRPr="007A2267">
        <w:rPr>
          <w:rFonts w:cs="Arial"/>
          <w:i/>
          <w:iCs/>
          <w:sz w:val="20"/>
          <w:szCs w:val="20"/>
        </w:rPr>
        <w:t>Topic 4: Group Marketing</w:t>
      </w:r>
    </w:p>
    <w:p w14:paraId="3404BBCD" w14:textId="75D22579" w:rsidR="1F7F57B0" w:rsidRPr="007A2267" w:rsidRDefault="1F7F57B0" w:rsidP="1F7F57B0">
      <w:pPr>
        <w:widowControl w:val="0"/>
        <w:spacing w:after="0" w:line="276" w:lineRule="auto"/>
        <w:ind w:left="709"/>
        <w:jc w:val="both"/>
        <w:rPr>
          <w:rFonts w:cs="Arial"/>
          <w:i/>
          <w:iCs/>
          <w:sz w:val="20"/>
          <w:szCs w:val="20"/>
        </w:rPr>
      </w:pPr>
    </w:p>
    <w:p w14:paraId="015A403D" w14:textId="41B874B4" w:rsidR="00A97AB8" w:rsidRPr="007A2267" w:rsidRDefault="002D7071" w:rsidP="00724BA5">
      <w:pPr>
        <w:pStyle w:val="ListParagraph"/>
        <w:widowControl w:val="0"/>
        <w:numPr>
          <w:ilvl w:val="0"/>
          <w:numId w:val="8"/>
        </w:numPr>
        <w:autoSpaceDE w:val="0"/>
        <w:autoSpaceDN w:val="0"/>
        <w:adjustRightInd w:val="0"/>
        <w:spacing w:after="0" w:line="276" w:lineRule="auto"/>
        <w:jc w:val="both"/>
        <w:rPr>
          <w:rFonts w:cs="Arial"/>
          <w:i/>
          <w:sz w:val="20"/>
          <w:szCs w:val="20"/>
        </w:rPr>
      </w:pPr>
      <w:r w:rsidRPr="007A2267">
        <w:rPr>
          <w:rFonts w:cs="Arial"/>
          <w:sz w:val="20"/>
          <w:szCs w:val="20"/>
        </w:rPr>
        <w:t xml:space="preserve">Providing training on facilitation skills and guiding the </w:t>
      </w:r>
      <w:r w:rsidR="00444672" w:rsidRPr="007A2267">
        <w:rPr>
          <w:rFonts w:cs="Arial"/>
          <w:sz w:val="20"/>
          <w:szCs w:val="20"/>
        </w:rPr>
        <w:t>FE</w:t>
      </w:r>
      <w:r w:rsidRPr="007A2267">
        <w:rPr>
          <w:rFonts w:cs="Arial"/>
          <w:sz w:val="20"/>
          <w:szCs w:val="20"/>
        </w:rPr>
        <w:t xml:space="preserve">Ts in developing training implementation plans and designing and conducting training </w:t>
      </w:r>
      <w:r w:rsidR="00444672" w:rsidRPr="007A2267">
        <w:rPr>
          <w:rFonts w:cs="Arial"/>
          <w:sz w:val="20"/>
          <w:szCs w:val="20"/>
        </w:rPr>
        <w:t xml:space="preserve">and coaching </w:t>
      </w:r>
      <w:r w:rsidRPr="007A2267">
        <w:rPr>
          <w:rFonts w:cs="Arial"/>
          <w:sz w:val="20"/>
          <w:szCs w:val="20"/>
        </w:rPr>
        <w:t>sessions.</w:t>
      </w:r>
    </w:p>
    <w:p w14:paraId="251DFECC" w14:textId="1AE04DBF" w:rsidR="00A97AB8" w:rsidRPr="007A2267" w:rsidRDefault="002D7071" w:rsidP="00724BA5">
      <w:pPr>
        <w:pStyle w:val="ListParagraph"/>
        <w:widowControl w:val="0"/>
        <w:numPr>
          <w:ilvl w:val="0"/>
          <w:numId w:val="8"/>
        </w:numPr>
        <w:autoSpaceDE w:val="0"/>
        <w:autoSpaceDN w:val="0"/>
        <w:adjustRightInd w:val="0"/>
        <w:spacing w:after="0" w:line="276" w:lineRule="auto"/>
        <w:jc w:val="both"/>
        <w:rPr>
          <w:rFonts w:cs="Arial"/>
          <w:i/>
          <w:sz w:val="20"/>
          <w:szCs w:val="20"/>
        </w:rPr>
      </w:pPr>
      <w:r w:rsidRPr="007A2267">
        <w:rPr>
          <w:rFonts w:cs="Arial"/>
          <w:sz w:val="20"/>
          <w:szCs w:val="20"/>
        </w:rPr>
        <w:t xml:space="preserve">Provide coaching session for each </w:t>
      </w:r>
      <w:r w:rsidR="00444672" w:rsidRPr="007A2267">
        <w:rPr>
          <w:rFonts w:cs="Arial"/>
          <w:sz w:val="20"/>
          <w:szCs w:val="20"/>
        </w:rPr>
        <w:t>FETs</w:t>
      </w:r>
      <w:r w:rsidRPr="007A2267">
        <w:rPr>
          <w:rFonts w:cs="Arial"/>
          <w:sz w:val="20"/>
          <w:szCs w:val="20"/>
        </w:rPr>
        <w:t xml:space="preserve"> during training of farmer groups after each </w:t>
      </w:r>
      <w:proofErr w:type="spellStart"/>
      <w:r w:rsidRPr="007A2267">
        <w:rPr>
          <w:rFonts w:cs="Arial"/>
          <w:sz w:val="20"/>
          <w:szCs w:val="20"/>
        </w:rPr>
        <w:t>ToT</w:t>
      </w:r>
      <w:proofErr w:type="spellEnd"/>
      <w:r w:rsidRPr="007A2267">
        <w:rPr>
          <w:rFonts w:cs="Arial"/>
          <w:sz w:val="20"/>
          <w:szCs w:val="20"/>
        </w:rPr>
        <w:t xml:space="preserve"> session</w:t>
      </w:r>
      <w:r w:rsidR="00BB7C72" w:rsidRPr="007A2267">
        <w:rPr>
          <w:rFonts w:cs="Arial"/>
          <w:sz w:val="20"/>
          <w:szCs w:val="20"/>
        </w:rPr>
        <w:t>, including one-on-one sessions with the farmers.</w:t>
      </w:r>
    </w:p>
    <w:p w14:paraId="1E0367C3" w14:textId="0BCEA9C2" w:rsidR="002D7071" w:rsidRPr="007A2267" w:rsidRDefault="00375871" w:rsidP="1F7F57B0">
      <w:pPr>
        <w:pStyle w:val="ListParagraph"/>
        <w:widowControl w:val="0"/>
        <w:numPr>
          <w:ilvl w:val="0"/>
          <w:numId w:val="8"/>
        </w:numPr>
        <w:autoSpaceDE w:val="0"/>
        <w:autoSpaceDN w:val="0"/>
        <w:adjustRightInd w:val="0"/>
        <w:spacing w:after="0" w:line="276" w:lineRule="auto"/>
        <w:jc w:val="both"/>
        <w:rPr>
          <w:rFonts w:cs="Arial"/>
          <w:i/>
          <w:iCs/>
          <w:sz w:val="20"/>
          <w:szCs w:val="20"/>
        </w:rPr>
      </w:pPr>
      <w:r w:rsidRPr="007A2267">
        <w:rPr>
          <w:rFonts w:cs="Arial"/>
          <w:sz w:val="20"/>
          <w:szCs w:val="20"/>
        </w:rPr>
        <w:t>Facilitate</w:t>
      </w:r>
      <w:r w:rsidR="002D7071" w:rsidRPr="007A2267">
        <w:rPr>
          <w:rFonts w:cs="Arial"/>
          <w:sz w:val="20"/>
          <w:szCs w:val="20"/>
        </w:rPr>
        <w:t xml:space="preserve"> </w:t>
      </w:r>
      <w:r w:rsidR="00173EE0" w:rsidRPr="007A2267">
        <w:rPr>
          <w:rFonts w:cs="Arial"/>
          <w:sz w:val="20"/>
          <w:szCs w:val="20"/>
        </w:rPr>
        <w:t>FET</w:t>
      </w:r>
      <w:r w:rsidR="002D7071" w:rsidRPr="007A2267">
        <w:rPr>
          <w:rFonts w:cs="Arial"/>
          <w:sz w:val="20"/>
          <w:szCs w:val="20"/>
        </w:rPr>
        <w:t>s to conduct training and coaching for up to ten months based on monthly training reports</w:t>
      </w:r>
      <w:r w:rsidR="001C0CA0" w:rsidRPr="007A2267">
        <w:rPr>
          <w:rFonts w:cs="Arial"/>
          <w:sz w:val="20"/>
          <w:szCs w:val="20"/>
        </w:rPr>
        <w:t xml:space="preserve"> (alignment with other PRUDEV II implementing partners).</w:t>
      </w:r>
    </w:p>
    <w:p w14:paraId="63A06909" w14:textId="77777777" w:rsidR="001C0CA0" w:rsidRPr="007A2267" w:rsidRDefault="001C0CA0" w:rsidP="1F7F57B0">
      <w:pPr>
        <w:widowControl w:val="0"/>
        <w:spacing w:after="0" w:line="276" w:lineRule="auto"/>
        <w:jc w:val="both"/>
        <w:rPr>
          <w:rFonts w:cs="Arial"/>
          <w:i/>
          <w:iCs/>
          <w:sz w:val="20"/>
          <w:szCs w:val="20"/>
          <w:highlight w:val="yellow"/>
        </w:rPr>
      </w:pPr>
    </w:p>
    <w:p w14:paraId="7EE7E4B8" w14:textId="61F04E04" w:rsidR="000F7A1E" w:rsidRPr="007A2267" w:rsidRDefault="252C3E93" w:rsidP="000F7A1E">
      <w:pPr>
        <w:widowControl w:val="0"/>
        <w:spacing w:after="0" w:line="276" w:lineRule="auto"/>
        <w:jc w:val="both"/>
        <w:rPr>
          <w:rFonts w:cs="Arial"/>
          <w:sz w:val="20"/>
          <w:szCs w:val="20"/>
        </w:rPr>
      </w:pPr>
      <w:r w:rsidRPr="007A2267">
        <w:rPr>
          <w:rFonts w:cs="Arial"/>
          <w:sz w:val="20"/>
          <w:szCs w:val="20"/>
        </w:rPr>
        <w:t xml:space="preserve">Digital capacity training will be integrated across all modules to strengthen the ability of FETs and </w:t>
      </w:r>
      <w:r w:rsidR="001C0CA0" w:rsidRPr="007A2267">
        <w:rPr>
          <w:rFonts w:cs="Arial"/>
          <w:sz w:val="20"/>
          <w:szCs w:val="20"/>
        </w:rPr>
        <w:t>F</w:t>
      </w:r>
      <w:r w:rsidR="000249D6" w:rsidRPr="007A2267">
        <w:rPr>
          <w:rFonts w:cs="Arial"/>
          <w:sz w:val="20"/>
          <w:szCs w:val="20"/>
        </w:rPr>
        <w:t>O</w:t>
      </w:r>
      <w:r w:rsidR="001C0CA0" w:rsidRPr="007A2267">
        <w:rPr>
          <w:rFonts w:cs="Arial"/>
          <w:sz w:val="20"/>
          <w:szCs w:val="20"/>
        </w:rPr>
        <w:t>s</w:t>
      </w:r>
      <w:r w:rsidR="000249D6" w:rsidRPr="007A2267">
        <w:rPr>
          <w:rFonts w:cs="Arial"/>
          <w:sz w:val="20"/>
          <w:szCs w:val="20"/>
        </w:rPr>
        <w:t xml:space="preserve"> </w:t>
      </w:r>
      <w:r w:rsidRPr="007A2267">
        <w:rPr>
          <w:rFonts w:cs="Arial"/>
          <w:sz w:val="20"/>
          <w:szCs w:val="20"/>
        </w:rPr>
        <w:lastRenderedPageBreak/>
        <w:t>to use digital tools for record keeping, market access, and business management. Practical sessions will include hands-on use of relevant applications and tools suited to local conditions (including refugee-hosting areas)</w:t>
      </w:r>
      <w:r w:rsidR="000249D6" w:rsidRPr="007A2267">
        <w:rPr>
          <w:rFonts w:cs="Arial"/>
          <w:sz w:val="20"/>
          <w:szCs w:val="20"/>
        </w:rPr>
        <w:t>.</w:t>
      </w:r>
    </w:p>
    <w:p w14:paraId="6551A16D" w14:textId="5430A7EE" w:rsidR="009E70E8" w:rsidRPr="007A2267" w:rsidRDefault="009F01D8" w:rsidP="000F7A1E">
      <w:pPr>
        <w:pStyle w:val="ListParagraph"/>
        <w:numPr>
          <w:ilvl w:val="0"/>
          <w:numId w:val="14"/>
        </w:numPr>
        <w:jc w:val="both"/>
        <w:rPr>
          <w:rFonts w:cs="Arial"/>
          <w:bCs/>
          <w:sz w:val="20"/>
          <w:szCs w:val="20"/>
        </w:rPr>
      </w:pPr>
      <w:r w:rsidRPr="007A2267">
        <w:rPr>
          <w:rFonts w:cs="Arial"/>
          <w:bCs/>
          <w:sz w:val="20"/>
          <w:szCs w:val="20"/>
        </w:rPr>
        <w:t>The contractor is responsible for selecting, preparing, training and steering the national, short and long-term experts assigned to perform the advisory tasks.</w:t>
      </w:r>
    </w:p>
    <w:p w14:paraId="6551A16E" w14:textId="77777777" w:rsidR="009E70E8" w:rsidRPr="007A2267" w:rsidRDefault="009F01D8" w:rsidP="000F7A1E">
      <w:pPr>
        <w:pStyle w:val="ListParagraph"/>
        <w:numPr>
          <w:ilvl w:val="0"/>
          <w:numId w:val="14"/>
        </w:numPr>
        <w:jc w:val="both"/>
        <w:rPr>
          <w:rFonts w:cs="Arial"/>
          <w:bCs/>
          <w:sz w:val="20"/>
          <w:szCs w:val="20"/>
        </w:rPr>
      </w:pPr>
      <w:r w:rsidRPr="007A2267">
        <w:rPr>
          <w:rFonts w:cs="Arial"/>
          <w:bCs/>
          <w:sz w:val="20"/>
          <w:szCs w:val="20"/>
        </w:rPr>
        <w:t>The contractor provides equipment and supplies (consumables) and assumes the associated operating and administrative costs.</w:t>
      </w:r>
    </w:p>
    <w:p w14:paraId="6551A16F" w14:textId="77777777" w:rsidR="009E70E8" w:rsidRPr="007A2267" w:rsidRDefault="009F01D8" w:rsidP="000F7A1E">
      <w:pPr>
        <w:pStyle w:val="ListParagraph"/>
        <w:numPr>
          <w:ilvl w:val="0"/>
          <w:numId w:val="14"/>
        </w:numPr>
        <w:jc w:val="both"/>
        <w:rPr>
          <w:rFonts w:cs="Arial"/>
          <w:bCs/>
          <w:sz w:val="20"/>
          <w:szCs w:val="20"/>
        </w:rPr>
      </w:pPr>
      <w:r w:rsidRPr="007A2267">
        <w:rPr>
          <w:rFonts w:cs="Arial"/>
          <w:bCs/>
          <w:sz w:val="20"/>
          <w:szCs w:val="20"/>
        </w:rPr>
        <w:t>The contractor manages costs and expenditures, accounting processes and invoicing in line with the requirements of GIZ.</w:t>
      </w:r>
    </w:p>
    <w:p w14:paraId="6551A171" w14:textId="44118DB0" w:rsidR="009E70E8" w:rsidRPr="007A2267" w:rsidRDefault="009F01D8" w:rsidP="00724BA5">
      <w:pPr>
        <w:pStyle w:val="ListParagraph"/>
        <w:numPr>
          <w:ilvl w:val="0"/>
          <w:numId w:val="14"/>
        </w:numPr>
        <w:jc w:val="both"/>
        <w:rPr>
          <w:rFonts w:cs="Arial"/>
          <w:bCs/>
          <w:sz w:val="20"/>
          <w:szCs w:val="20"/>
        </w:rPr>
      </w:pPr>
      <w:r w:rsidRPr="007A2267">
        <w:rPr>
          <w:rFonts w:cs="Arial"/>
          <w:bCs/>
          <w:sz w:val="20"/>
          <w:szCs w:val="20"/>
        </w:rPr>
        <w:t>The contractor reports regularly to GIZ in accordance with the current AVB of the Deutsche Gesellschaft für Internationale Zusammenarbeit (GIZ) GmbH.</w:t>
      </w:r>
    </w:p>
    <w:p w14:paraId="6551A174"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In addition to the reports required by GIZ in accordance with the AVB, the contractor submits the following reports:</w:t>
      </w:r>
    </w:p>
    <w:p w14:paraId="6551A175" w14:textId="77777777" w:rsidR="009E70E8" w:rsidRPr="007A2267" w:rsidRDefault="009F01D8" w:rsidP="000F7A1E">
      <w:pPr>
        <w:pStyle w:val="ListParagraph"/>
        <w:numPr>
          <w:ilvl w:val="0"/>
          <w:numId w:val="14"/>
        </w:numPr>
        <w:jc w:val="both"/>
        <w:rPr>
          <w:rFonts w:cs="Arial"/>
          <w:bCs/>
          <w:sz w:val="20"/>
          <w:szCs w:val="20"/>
        </w:rPr>
      </w:pPr>
      <w:r w:rsidRPr="007A2267">
        <w:rPr>
          <w:rFonts w:cs="Arial"/>
          <w:bCs/>
          <w:sz w:val="20"/>
          <w:szCs w:val="20"/>
        </w:rPr>
        <w:t>Inception report</w:t>
      </w:r>
    </w:p>
    <w:p w14:paraId="4335F4DC" w14:textId="77777777" w:rsidR="0007011E" w:rsidRPr="007A2267" w:rsidRDefault="009F01D8" w:rsidP="000F7A1E">
      <w:pPr>
        <w:pStyle w:val="ListParagraph"/>
        <w:numPr>
          <w:ilvl w:val="0"/>
          <w:numId w:val="14"/>
        </w:numPr>
        <w:jc w:val="both"/>
        <w:rPr>
          <w:rFonts w:cs="Arial"/>
          <w:bCs/>
          <w:sz w:val="20"/>
          <w:szCs w:val="20"/>
        </w:rPr>
      </w:pPr>
      <w:r w:rsidRPr="007A2267">
        <w:rPr>
          <w:rFonts w:cs="Arial"/>
          <w:bCs/>
          <w:sz w:val="20"/>
          <w:szCs w:val="20"/>
        </w:rPr>
        <w:t>Contributions to reports to GIZ’s commissioning party</w:t>
      </w:r>
    </w:p>
    <w:p w14:paraId="6551A177" w14:textId="6F4420C6" w:rsidR="00DD43A7" w:rsidRPr="007A2267" w:rsidRDefault="0007011E" w:rsidP="000F7A1E">
      <w:pPr>
        <w:pStyle w:val="ListParagraph"/>
        <w:numPr>
          <w:ilvl w:val="0"/>
          <w:numId w:val="14"/>
        </w:numPr>
        <w:jc w:val="both"/>
        <w:rPr>
          <w:rFonts w:cs="Arial"/>
          <w:bCs/>
          <w:sz w:val="20"/>
          <w:szCs w:val="20"/>
        </w:rPr>
      </w:pPr>
      <w:r w:rsidRPr="007A2267">
        <w:rPr>
          <w:rFonts w:cs="Arial"/>
          <w:bCs/>
          <w:sz w:val="20"/>
          <w:szCs w:val="20"/>
        </w:rPr>
        <w:t>Quarterly reports on the implementation status of the project (5</w:t>
      </w:r>
      <w:r w:rsidRPr="007A2267">
        <w:rPr>
          <w:rFonts w:cs="Arial"/>
          <w:bCs/>
          <w:sz w:val="20"/>
          <w:szCs w:val="20"/>
        </w:rPr>
        <w:noBreakHyphen/>
        <w:t>7 pages)</w:t>
      </w:r>
    </w:p>
    <w:p w14:paraId="1DFD0B24" w14:textId="77777777" w:rsidR="00DD43A7" w:rsidRPr="007A2267" w:rsidRDefault="00DD43A7" w:rsidP="00DD43A7">
      <w:pPr>
        <w:pStyle w:val="Aufzhlung"/>
        <w:numPr>
          <w:ilvl w:val="0"/>
          <w:numId w:val="0"/>
        </w:numPr>
        <w:jc w:val="both"/>
        <w:rPr>
          <w:rFonts w:cs="Arial"/>
          <w:sz w:val="20"/>
          <w:szCs w:val="20"/>
          <w:lang w:val="en-GB"/>
        </w:rPr>
      </w:pPr>
    </w:p>
    <w:p w14:paraId="6551A179" w14:textId="77777777" w:rsidR="009E70E8" w:rsidRPr="007A2267" w:rsidRDefault="009F01D8" w:rsidP="00DD43A7">
      <w:pPr>
        <w:pStyle w:val="Aufzhlung"/>
        <w:numPr>
          <w:ilvl w:val="0"/>
          <w:numId w:val="0"/>
        </w:numPr>
        <w:jc w:val="both"/>
        <w:rPr>
          <w:rFonts w:cs="Arial"/>
          <w:sz w:val="20"/>
          <w:szCs w:val="20"/>
          <w:lang w:val="en-GB"/>
        </w:rPr>
      </w:pPr>
      <w:r w:rsidRPr="007A2267">
        <w:rPr>
          <w:rFonts w:cs="Arial"/>
          <w:sz w:val="20"/>
          <w:szCs w:val="20"/>
          <w:lang w:val="en-GB"/>
        </w:rPr>
        <w:t>Certain milestones, as laid out in the table below, are to be achieved during the contract term:</w:t>
      </w:r>
    </w:p>
    <w:tbl>
      <w:tblPr>
        <w:tblStyle w:val="TableGrid"/>
        <w:tblW w:w="0" w:type="auto"/>
        <w:tblInd w:w="-5" w:type="dxa"/>
        <w:tblLook w:val="04A0" w:firstRow="1" w:lastRow="0" w:firstColumn="1" w:lastColumn="0" w:noHBand="0" w:noVBand="1"/>
      </w:tblPr>
      <w:tblGrid>
        <w:gridCol w:w="4615"/>
        <w:gridCol w:w="2637"/>
        <w:gridCol w:w="1813"/>
      </w:tblGrid>
      <w:tr w:rsidR="00A86235" w:rsidRPr="007A2267" w14:paraId="6551A17C" w14:textId="0916ED0B" w:rsidTr="00A86235">
        <w:tc>
          <w:tcPr>
            <w:tcW w:w="4615" w:type="dxa"/>
          </w:tcPr>
          <w:p w14:paraId="6551A17A" w14:textId="1C78F43E" w:rsidR="00A86235" w:rsidRPr="007A2267" w:rsidRDefault="00A86235" w:rsidP="00724BA5">
            <w:pPr>
              <w:spacing w:before="40" w:after="40"/>
              <w:jc w:val="both"/>
              <w:rPr>
                <w:rFonts w:cs="Arial"/>
                <w:b/>
                <w:sz w:val="20"/>
                <w:szCs w:val="20"/>
              </w:rPr>
            </w:pPr>
            <w:r w:rsidRPr="007A2267">
              <w:rPr>
                <w:rFonts w:cs="Arial"/>
                <w:b/>
                <w:sz w:val="20"/>
                <w:szCs w:val="20"/>
              </w:rPr>
              <w:t>Milestones/process steps/partial services</w:t>
            </w:r>
            <w:r w:rsidR="000E762F" w:rsidRPr="007A2267">
              <w:rPr>
                <w:rFonts w:cs="Arial"/>
                <w:b/>
                <w:sz w:val="20"/>
                <w:szCs w:val="20"/>
              </w:rPr>
              <w:t>/ Deliverables</w:t>
            </w:r>
          </w:p>
        </w:tc>
        <w:tc>
          <w:tcPr>
            <w:tcW w:w="2637" w:type="dxa"/>
          </w:tcPr>
          <w:p w14:paraId="6551A17B" w14:textId="77777777" w:rsidR="00A86235" w:rsidRPr="007A2267" w:rsidRDefault="00A86235" w:rsidP="00724BA5">
            <w:pPr>
              <w:spacing w:before="40" w:after="40"/>
              <w:jc w:val="both"/>
              <w:rPr>
                <w:rFonts w:cs="Arial"/>
                <w:b/>
                <w:sz w:val="20"/>
                <w:szCs w:val="20"/>
              </w:rPr>
            </w:pPr>
            <w:r w:rsidRPr="007A2267">
              <w:rPr>
                <w:rFonts w:cs="Arial"/>
                <w:b/>
                <w:sz w:val="20"/>
                <w:szCs w:val="20"/>
              </w:rPr>
              <w:t>Deadline/place/person responsible</w:t>
            </w:r>
          </w:p>
        </w:tc>
        <w:tc>
          <w:tcPr>
            <w:tcW w:w="1813" w:type="dxa"/>
          </w:tcPr>
          <w:p w14:paraId="4F9082F5" w14:textId="479ED4B2" w:rsidR="00A86235" w:rsidRPr="007A2267" w:rsidRDefault="00A86235" w:rsidP="00724BA5">
            <w:pPr>
              <w:spacing w:before="40" w:after="40"/>
              <w:jc w:val="both"/>
              <w:rPr>
                <w:rFonts w:cs="Arial"/>
                <w:b/>
                <w:sz w:val="20"/>
                <w:szCs w:val="20"/>
              </w:rPr>
            </w:pPr>
            <w:r w:rsidRPr="007A2267">
              <w:rPr>
                <w:rFonts w:cs="Arial"/>
                <w:b/>
                <w:sz w:val="20"/>
                <w:szCs w:val="20"/>
              </w:rPr>
              <w:t>Renumeration %</w:t>
            </w:r>
          </w:p>
        </w:tc>
      </w:tr>
      <w:tr w:rsidR="00A86235" w:rsidRPr="007A2267" w14:paraId="6CDE2E45" w14:textId="75FCC12D" w:rsidTr="00A86235">
        <w:tc>
          <w:tcPr>
            <w:tcW w:w="4615" w:type="dxa"/>
          </w:tcPr>
          <w:p w14:paraId="45FB3297" w14:textId="32672180" w:rsidR="00A86235" w:rsidRPr="007A2267" w:rsidRDefault="00A86235" w:rsidP="00724BA5">
            <w:pPr>
              <w:spacing w:before="40" w:after="40"/>
              <w:jc w:val="both"/>
              <w:rPr>
                <w:rFonts w:cs="Arial"/>
                <w:b/>
                <w:sz w:val="20"/>
                <w:szCs w:val="20"/>
              </w:rPr>
            </w:pPr>
            <w:r w:rsidRPr="007A2267">
              <w:rPr>
                <w:rFonts w:cs="Arial"/>
                <w:sz w:val="20"/>
                <w:szCs w:val="20"/>
              </w:rPr>
              <w:t>An inception meeting with the GIZ PRUDEV II team</w:t>
            </w:r>
          </w:p>
        </w:tc>
        <w:tc>
          <w:tcPr>
            <w:tcW w:w="2637" w:type="dxa"/>
          </w:tcPr>
          <w:p w14:paraId="50D09482" w14:textId="5D255BF6" w:rsidR="00A86235" w:rsidRPr="007A2267" w:rsidRDefault="00A86235" w:rsidP="00724BA5">
            <w:pPr>
              <w:spacing w:before="40" w:after="40"/>
              <w:jc w:val="both"/>
              <w:rPr>
                <w:rFonts w:cs="Arial"/>
                <w:bCs/>
                <w:sz w:val="20"/>
                <w:szCs w:val="20"/>
              </w:rPr>
            </w:pPr>
            <w:r w:rsidRPr="007A2267">
              <w:rPr>
                <w:rFonts w:cs="Arial"/>
                <w:bCs/>
                <w:sz w:val="20"/>
                <w:szCs w:val="20"/>
              </w:rPr>
              <w:t>2 weeks after start of contract</w:t>
            </w:r>
          </w:p>
        </w:tc>
        <w:tc>
          <w:tcPr>
            <w:tcW w:w="1813" w:type="dxa"/>
            <w:vMerge w:val="restart"/>
          </w:tcPr>
          <w:p w14:paraId="7C8BC2D2" w14:textId="45976626" w:rsidR="00A86235" w:rsidRPr="007A2267" w:rsidRDefault="000E762F" w:rsidP="00724BA5">
            <w:pPr>
              <w:spacing w:before="40" w:after="40"/>
              <w:jc w:val="both"/>
              <w:rPr>
                <w:rFonts w:cs="Arial"/>
                <w:bCs/>
                <w:sz w:val="20"/>
                <w:szCs w:val="20"/>
              </w:rPr>
            </w:pPr>
            <w:r w:rsidRPr="007A2267">
              <w:rPr>
                <w:rFonts w:cs="Arial"/>
                <w:bCs/>
                <w:sz w:val="20"/>
                <w:szCs w:val="20"/>
              </w:rPr>
              <w:t>4</w:t>
            </w:r>
            <w:r w:rsidR="00A86235" w:rsidRPr="007A2267">
              <w:rPr>
                <w:rFonts w:cs="Arial"/>
                <w:bCs/>
                <w:sz w:val="20"/>
                <w:szCs w:val="20"/>
              </w:rPr>
              <w:t xml:space="preserve">0% </w:t>
            </w:r>
            <w:r w:rsidR="00A93856" w:rsidRPr="007A2267">
              <w:rPr>
                <w:rFonts w:cs="Arial"/>
                <w:bCs/>
                <w:sz w:val="20"/>
                <w:szCs w:val="20"/>
              </w:rPr>
              <w:t xml:space="preserve">Interim </w:t>
            </w:r>
            <w:r w:rsidR="00A86235" w:rsidRPr="007A2267">
              <w:rPr>
                <w:rFonts w:cs="Arial"/>
                <w:bCs/>
                <w:sz w:val="20"/>
                <w:szCs w:val="20"/>
              </w:rPr>
              <w:t xml:space="preserve">Payment </w:t>
            </w:r>
          </w:p>
        </w:tc>
      </w:tr>
      <w:tr w:rsidR="00A86235" w:rsidRPr="007A2267" w14:paraId="5AEC4379" w14:textId="18BDECA6" w:rsidTr="00A86235">
        <w:tc>
          <w:tcPr>
            <w:tcW w:w="4615" w:type="dxa"/>
          </w:tcPr>
          <w:p w14:paraId="7D142E9F" w14:textId="472D3971" w:rsidR="00A86235" w:rsidRPr="007A2267" w:rsidRDefault="00A86235" w:rsidP="00724BA5">
            <w:pPr>
              <w:spacing w:before="40" w:after="40"/>
              <w:jc w:val="both"/>
              <w:rPr>
                <w:rFonts w:cs="Arial"/>
                <w:sz w:val="20"/>
                <w:szCs w:val="20"/>
              </w:rPr>
            </w:pPr>
            <w:r w:rsidRPr="007A2267">
              <w:rPr>
                <w:rFonts w:cs="Arial"/>
                <w:sz w:val="20"/>
                <w:szCs w:val="20"/>
              </w:rPr>
              <w:t>Inception Report, and consultation with key partners (FOs, FETs, DLGs, other PRUDEV implementing partners).</w:t>
            </w:r>
          </w:p>
        </w:tc>
        <w:tc>
          <w:tcPr>
            <w:tcW w:w="2637" w:type="dxa"/>
          </w:tcPr>
          <w:p w14:paraId="0A4D84CC" w14:textId="56B01122" w:rsidR="00A86235" w:rsidRPr="007A2267" w:rsidRDefault="00A86235" w:rsidP="00724BA5">
            <w:pPr>
              <w:spacing w:before="40" w:after="40"/>
              <w:jc w:val="both"/>
              <w:rPr>
                <w:rFonts w:cs="Arial"/>
                <w:bCs/>
                <w:sz w:val="20"/>
                <w:szCs w:val="20"/>
              </w:rPr>
            </w:pPr>
            <w:r w:rsidRPr="007A2267">
              <w:rPr>
                <w:rFonts w:cs="Arial"/>
                <w:bCs/>
                <w:sz w:val="20"/>
                <w:szCs w:val="20"/>
              </w:rPr>
              <w:t>1 month after start of contract</w:t>
            </w:r>
          </w:p>
        </w:tc>
        <w:tc>
          <w:tcPr>
            <w:tcW w:w="1813" w:type="dxa"/>
            <w:vMerge/>
          </w:tcPr>
          <w:p w14:paraId="492C679B" w14:textId="77777777" w:rsidR="00A86235" w:rsidRPr="007A2267" w:rsidRDefault="00A86235" w:rsidP="00724BA5">
            <w:pPr>
              <w:spacing w:before="40" w:after="40"/>
              <w:jc w:val="both"/>
              <w:rPr>
                <w:rFonts w:cs="Arial"/>
                <w:bCs/>
                <w:sz w:val="20"/>
                <w:szCs w:val="20"/>
              </w:rPr>
            </w:pPr>
          </w:p>
        </w:tc>
      </w:tr>
      <w:tr w:rsidR="00A86235" w:rsidRPr="007A2267" w14:paraId="2847EC78" w14:textId="478F9434" w:rsidTr="00A86235">
        <w:tc>
          <w:tcPr>
            <w:tcW w:w="4615" w:type="dxa"/>
          </w:tcPr>
          <w:p w14:paraId="147B8A30" w14:textId="40B7C01E" w:rsidR="00A86235" w:rsidRPr="007A2267" w:rsidRDefault="00A86235" w:rsidP="00724BA5">
            <w:pPr>
              <w:spacing w:before="40" w:after="40"/>
              <w:jc w:val="both"/>
              <w:rPr>
                <w:rFonts w:cs="Arial"/>
                <w:b/>
                <w:sz w:val="20"/>
                <w:szCs w:val="20"/>
              </w:rPr>
            </w:pPr>
            <w:r w:rsidRPr="007A2267">
              <w:rPr>
                <w:rFonts w:cs="Arial"/>
                <w:sz w:val="20"/>
                <w:szCs w:val="20"/>
              </w:rPr>
              <w:t xml:space="preserve">Detailed activity plans including </w:t>
            </w:r>
            <w:proofErr w:type="spellStart"/>
            <w:r w:rsidRPr="007A2267">
              <w:rPr>
                <w:rFonts w:cs="Arial"/>
                <w:sz w:val="20"/>
                <w:szCs w:val="20"/>
              </w:rPr>
              <w:t>ToT</w:t>
            </w:r>
            <w:proofErr w:type="spellEnd"/>
            <w:r w:rsidRPr="007A2267">
              <w:rPr>
                <w:rFonts w:cs="Arial"/>
                <w:sz w:val="20"/>
                <w:szCs w:val="20"/>
              </w:rPr>
              <w:t xml:space="preserve"> with key milestones.</w:t>
            </w:r>
          </w:p>
        </w:tc>
        <w:tc>
          <w:tcPr>
            <w:tcW w:w="2637" w:type="dxa"/>
          </w:tcPr>
          <w:p w14:paraId="62711BE4" w14:textId="39CCD344" w:rsidR="00A86235" w:rsidRPr="007A2267" w:rsidRDefault="00A86235" w:rsidP="00724BA5">
            <w:pPr>
              <w:spacing w:before="40" w:after="40"/>
              <w:jc w:val="both"/>
              <w:rPr>
                <w:rFonts w:cs="Arial"/>
                <w:bCs/>
                <w:sz w:val="20"/>
                <w:szCs w:val="20"/>
              </w:rPr>
            </w:pPr>
            <w:r w:rsidRPr="007A2267">
              <w:rPr>
                <w:rFonts w:cs="Arial"/>
                <w:bCs/>
                <w:sz w:val="20"/>
                <w:szCs w:val="20"/>
              </w:rPr>
              <w:t>1 month after start of contract</w:t>
            </w:r>
          </w:p>
        </w:tc>
        <w:tc>
          <w:tcPr>
            <w:tcW w:w="1813" w:type="dxa"/>
            <w:vMerge/>
          </w:tcPr>
          <w:p w14:paraId="6A356222" w14:textId="77777777" w:rsidR="00A86235" w:rsidRPr="007A2267" w:rsidRDefault="00A86235" w:rsidP="00724BA5">
            <w:pPr>
              <w:spacing w:before="40" w:after="40"/>
              <w:jc w:val="both"/>
              <w:rPr>
                <w:rFonts w:cs="Arial"/>
                <w:bCs/>
                <w:sz w:val="20"/>
                <w:szCs w:val="20"/>
              </w:rPr>
            </w:pPr>
          </w:p>
        </w:tc>
      </w:tr>
      <w:tr w:rsidR="00A86235" w:rsidRPr="007A2267" w14:paraId="03DAB9F0" w14:textId="1D02AAFD" w:rsidTr="00A86235">
        <w:tc>
          <w:tcPr>
            <w:tcW w:w="4615" w:type="dxa"/>
          </w:tcPr>
          <w:p w14:paraId="1EBE3C28" w14:textId="77777777" w:rsidR="00A86235" w:rsidRPr="007A2267" w:rsidRDefault="00A86235" w:rsidP="00570E1F">
            <w:pPr>
              <w:widowControl w:val="0"/>
              <w:autoSpaceDE w:val="0"/>
              <w:autoSpaceDN w:val="0"/>
              <w:adjustRightInd w:val="0"/>
              <w:spacing w:after="0" w:line="276" w:lineRule="auto"/>
              <w:jc w:val="both"/>
              <w:rPr>
                <w:rFonts w:cs="Arial"/>
                <w:color w:val="000000" w:themeColor="text1"/>
                <w:sz w:val="20"/>
                <w:szCs w:val="20"/>
              </w:rPr>
            </w:pPr>
            <w:r w:rsidRPr="007A2267">
              <w:rPr>
                <w:rFonts w:cs="Arial"/>
                <w:color w:val="000000" w:themeColor="text1"/>
                <w:sz w:val="20"/>
                <w:szCs w:val="20"/>
              </w:rPr>
              <w:t>Developed training content on basic digital literacy modules.</w:t>
            </w:r>
          </w:p>
          <w:p w14:paraId="07412271" w14:textId="350B68F2" w:rsidR="00A86235" w:rsidRPr="007A2267" w:rsidRDefault="000E762F" w:rsidP="00570E1F">
            <w:pPr>
              <w:widowControl w:val="0"/>
              <w:autoSpaceDE w:val="0"/>
              <w:autoSpaceDN w:val="0"/>
              <w:adjustRightInd w:val="0"/>
              <w:spacing w:after="0" w:line="276" w:lineRule="auto"/>
              <w:jc w:val="both"/>
              <w:rPr>
                <w:rFonts w:cs="Arial"/>
                <w:b/>
                <w:bCs/>
                <w:color w:val="000000" w:themeColor="text1"/>
                <w:sz w:val="20"/>
                <w:szCs w:val="20"/>
              </w:rPr>
            </w:pPr>
            <w:r w:rsidRPr="007A2267">
              <w:rPr>
                <w:rFonts w:cs="Arial"/>
                <w:b/>
                <w:bCs/>
                <w:color w:val="000000" w:themeColor="text1"/>
                <w:sz w:val="20"/>
                <w:szCs w:val="20"/>
              </w:rPr>
              <w:t xml:space="preserve">Approved </w:t>
            </w:r>
            <w:r w:rsidR="00A86235" w:rsidRPr="007A2267">
              <w:rPr>
                <w:rFonts w:cs="Arial"/>
                <w:b/>
                <w:bCs/>
                <w:color w:val="000000" w:themeColor="text1"/>
                <w:sz w:val="20"/>
                <w:szCs w:val="20"/>
              </w:rPr>
              <w:t>Draft Training Content Report (</w:t>
            </w:r>
            <w:r w:rsidR="00A86235" w:rsidRPr="007A2267">
              <w:rPr>
                <w:rFonts w:cs="Arial"/>
                <w:b/>
                <w:bCs/>
                <w:color w:val="000000" w:themeColor="text1"/>
                <w:sz w:val="20"/>
                <w:szCs w:val="20"/>
              </w:rPr>
              <w:t>on basic digital literacy modules</w:t>
            </w:r>
            <w:r w:rsidR="00A86235" w:rsidRPr="007A2267">
              <w:rPr>
                <w:rFonts w:cs="Arial"/>
                <w:b/>
                <w:bCs/>
                <w:color w:val="000000" w:themeColor="text1"/>
                <w:sz w:val="20"/>
                <w:szCs w:val="20"/>
              </w:rPr>
              <w:t>)</w:t>
            </w:r>
          </w:p>
        </w:tc>
        <w:tc>
          <w:tcPr>
            <w:tcW w:w="2637" w:type="dxa"/>
          </w:tcPr>
          <w:p w14:paraId="68D30E5B" w14:textId="79047D1C" w:rsidR="00A86235" w:rsidRPr="007A2267" w:rsidRDefault="00A86235" w:rsidP="00724BA5">
            <w:pPr>
              <w:spacing w:before="40" w:after="40"/>
              <w:jc w:val="both"/>
              <w:rPr>
                <w:rFonts w:cs="Arial"/>
                <w:bCs/>
                <w:sz w:val="20"/>
                <w:szCs w:val="20"/>
              </w:rPr>
            </w:pPr>
            <w:r w:rsidRPr="007A2267">
              <w:rPr>
                <w:rFonts w:cs="Arial"/>
                <w:bCs/>
                <w:sz w:val="20"/>
                <w:szCs w:val="20"/>
              </w:rPr>
              <w:t>3 months after start of contract</w:t>
            </w:r>
          </w:p>
        </w:tc>
        <w:tc>
          <w:tcPr>
            <w:tcW w:w="1813" w:type="dxa"/>
            <w:vMerge/>
          </w:tcPr>
          <w:p w14:paraId="0A667053" w14:textId="77777777" w:rsidR="00A86235" w:rsidRPr="007A2267" w:rsidRDefault="00A86235" w:rsidP="00724BA5">
            <w:pPr>
              <w:spacing w:before="40" w:after="40"/>
              <w:jc w:val="both"/>
              <w:rPr>
                <w:rFonts w:cs="Arial"/>
                <w:bCs/>
                <w:sz w:val="20"/>
                <w:szCs w:val="20"/>
              </w:rPr>
            </w:pPr>
          </w:p>
        </w:tc>
      </w:tr>
      <w:tr w:rsidR="00A86235" w:rsidRPr="007A2267" w14:paraId="720FF2E6" w14:textId="16EFCD69" w:rsidTr="00A86235">
        <w:tc>
          <w:tcPr>
            <w:tcW w:w="4615" w:type="dxa"/>
          </w:tcPr>
          <w:p w14:paraId="0C027EC2" w14:textId="04CF7B4B" w:rsidR="00A86235" w:rsidRPr="007A2267" w:rsidRDefault="00A86235" w:rsidP="00724BA5">
            <w:pPr>
              <w:spacing w:before="40" w:after="40"/>
              <w:jc w:val="both"/>
              <w:rPr>
                <w:rFonts w:cs="Arial"/>
                <w:b/>
                <w:sz w:val="20"/>
                <w:szCs w:val="20"/>
              </w:rPr>
            </w:pPr>
            <w:proofErr w:type="spellStart"/>
            <w:r w:rsidRPr="007A2267">
              <w:rPr>
                <w:rFonts w:cs="Arial"/>
                <w:sz w:val="20"/>
                <w:szCs w:val="20"/>
              </w:rPr>
              <w:t>ToT</w:t>
            </w:r>
            <w:proofErr w:type="spellEnd"/>
            <w:r w:rsidRPr="007A2267">
              <w:rPr>
                <w:rFonts w:cs="Arial"/>
                <w:sz w:val="20"/>
                <w:szCs w:val="20"/>
              </w:rPr>
              <w:t xml:space="preserve"> and on field trainings sessions conducted for all modules</w:t>
            </w:r>
          </w:p>
        </w:tc>
        <w:tc>
          <w:tcPr>
            <w:tcW w:w="2637" w:type="dxa"/>
            <w:vMerge w:val="restart"/>
          </w:tcPr>
          <w:p w14:paraId="56C581C3" w14:textId="4CCD8E0E" w:rsidR="00A86235" w:rsidRPr="007A2267" w:rsidRDefault="00A86235" w:rsidP="00724BA5">
            <w:pPr>
              <w:spacing w:before="40" w:after="40"/>
              <w:jc w:val="both"/>
              <w:rPr>
                <w:rFonts w:cs="Arial"/>
                <w:bCs/>
                <w:sz w:val="20"/>
                <w:szCs w:val="20"/>
              </w:rPr>
            </w:pPr>
            <w:r w:rsidRPr="007A2267">
              <w:rPr>
                <w:rFonts w:cs="Arial"/>
                <w:bCs/>
                <w:sz w:val="20"/>
                <w:szCs w:val="20"/>
              </w:rPr>
              <w:t>12 months after start of contract</w:t>
            </w:r>
          </w:p>
        </w:tc>
        <w:tc>
          <w:tcPr>
            <w:tcW w:w="1813" w:type="dxa"/>
            <w:vMerge w:val="restart"/>
          </w:tcPr>
          <w:p w14:paraId="08A803E6" w14:textId="7B5AD79B" w:rsidR="00A86235" w:rsidRPr="007A2267" w:rsidRDefault="00A86235" w:rsidP="00724BA5">
            <w:pPr>
              <w:spacing w:before="40" w:after="40"/>
              <w:jc w:val="both"/>
              <w:rPr>
                <w:rFonts w:cs="Arial"/>
                <w:bCs/>
                <w:sz w:val="20"/>
                <w:szCs w:val="20"/>
              </w:rPr>
            </w:pPr>
            <w:r w:rsidRPr="007A2267">
              <w:rPr>
                <w:rFonts w:cs="Arial"/>
                <w:bCs/>
                <w:sz w:val="20"/>
                <w:szCs w:val="20"/>
              </w:rPr>
              <w:t xml:space="preserve">60% </w:t>
            </w:r>
            <w:r w:rsidR="00A93856" w:rsidRPr="007A2267">
              <w:rPr>
                <w:rFonts w:cs="Arial"/>
                <w:bCs/>
                <w:sz w:val="20"/>
                <w:szCs w:val="20"/>
              </w:rPr>
              <w:t xml:space="preserve">Balance </w:t>
            </w:r>
            <w:r w:rsidRPr="007A2267">
              <w:rPr>
                <w:rFonts w:cs="Arial"/>
                <w:bCs/>
                <w:sz w:val="20"/>
                <w:szCs w:val="20"/>
              </w:rPr>
              <w:t>Payment</w:t>
            </w:r>
          </w:p>
        </w:tc>
      </w:tr>
      <w:tr w:rsidR="00A86235" w:rsidRPr="007A2267" w14:paraId="0C9A0E74" w14:textId="30AA3E5C" w:rsidTr="00A86235">
        <w:tc>
          <w:tcPr>
            <w:tcW w:w="4615" w:type="dxa"/>
          </w:tcPr>
          <w:p w14:paraId="3A82B458" w14:textId="2016691F" w:rsidR="00A86235" w:rsidRPr="007A2267" w:rsidRDefault="00A86235" w:rsidP="00724BA5">
            <w:pPr>
              <w:spacing w:before="40" w:after="40"/>
              <w:jc w:val="both"/>
              <w:rPr>
                <w:rFonts w:cs="Arial"/>
                <w:b/>
                <w:sz w:val="20"/>
                <w:szCs w:val="20"/>
              </w:rPr>
            </w:pPr>
            <w:r w:rsidRPr="007A2267">
              <w:rPr>
                <w:rFonts w:cs="Arial"/>
                <w:sz w:val="20"/>
                <w:szCs w:val="20"/>
              </w:rPr>
              <w:t>FETs, FOs and farmer groups are mentored on all modules</w:t>
            </w:r>
          </w:p>
        </w:tc>
        <w:tc>
          <w:tcPr>
            <w:tcW w:w="2637" w:type="dxa"/>
            <w:vMerge/>
          </w:tcPr>
          <w:p w14:paraId="434D6EA2" w14:textId="77777777" w:rsidR="00A86235" w:rsidRPr="007A2267" w:rsidRDefault="00A86235" w:rsidP="00724BA5">
            <w:pPr>
              <w:spacing w:before="40" w:after="40"/>
              <w:jc w:val="both"/>
              <w:rPr>
                <w:rFonts w:cs="Arial"/>
                <w:bCs/>
                <w:sz w:val="20"/>
                <w:szCs w:val="20"/>
              </w:rPr>
            </w:pPr>
          </w:p>
        </w:tc>
        <w:tc>
          <w:tcPr>
            <w:tcW w:w="1813" w:type="dxa"/>
            <w:vMerge/>
          </w:tcPr>
          <w:p w14:paraId="0E2724EB" w14:textId="77777777" w:rsidR="00A86235" w:rsidRPr="007A2267" w:rsidRDefault="00A86235" w:rsidP="00724BA5">
            <w:pPr>
              <w:spacing w:before="40" w:after="40"/>
              <w:jc w:val="both"/>
              <w:rPr>
                <w:rFonts w:cs="Arial"/>
                <w:bCs/>
                <w:sz w:val="20"/>
                <w:szCs w:val="20"/>
              </w:rPr>
            </w:pPr>
          </w:p>
        </w:tc>
      </w:tr>
      <w:tr w:rsidR="00A86235" w:rsidRPr="007A2267" w14:paraId="6551A188" w14:textId="0EC00884" w:rsidTr="00A86235">
        <w:tc>
          <w:tcPr>
            <w:tcW w:w="4615" w:type="dxa"/>
          </w:tcPr>
          <w:p w14:paraId="6551A186" w14:textId="65E8C44B" w:rsidR="00A86235" w:rsidRPr="007A2267" w:rsidRDefault="00A86235" w:rsidP="00724BA5">
            <w:pPr>
              <w:spacing w:before="40" w:after="40"/>
              <w:jc w:val="both"/>
              <w:rPr>
                <w:rFonts w:cs="Arial"/>
                <w:b/>
                <w:bCs/>
                <w:sz w:val="20"/>
                <w:szCs w:val="20"/>
              </w:rPr>
            </w:pPr>
            <w:r w:rsidRPr="007A2267">
              <w:rPr>
                <w:rFonts w:cs="Arial"/>
                <w:b/>
                <w:bCs/>
                <w:sz w:val="20"/>
                <w:szCs w:val="20"/>
              </w:rPr>
              <w:t xml:space="preserve">Approved Final Report </w:t>
            </w:r>
            <w:r w:rsidR="000E762F" w:rsidRPr="007A2267">
              <w:rPr>
                <w:rFonts w:cs="Arial"/>
                <w:b/>
                <w:bCs/>
                <w:sz w:val="20"/>
                <w:szCs w:val="20"/>
              </w:rPr>
              <w:t xml:space="preserve">after completion of 100% deliverables </w:t>
            </w:r>
            <w:r w:rsidRPr="007A2267">
              <w:rPr>
                <w:rFonts w:cs="Arial"/>
                <w:b/>
                <w:bCs/>
                <w:sz w:val="20"/>
                <w:szCs w:val="20"/>
              </w:rPr>
              <w:t xml:space="preserve">with accountabilities. </w:t>
            </w:r>
          </w:p>
        </w:tc>
        <w:tc>
          <w:tcPr>
            <w:tcW w:w="2637" w:type="dxa"/>
            <w:vMerge/>
          </w:tcPr>
          <w:p w14:paraId="6551A187" w14:textId="201C0CE7" w:rsidR="00A86235" w:rsidRPr="007A2267" w:rsidRDefault="00A86235" w:rsidP="00724BA5">
            <w:pPr>
              <w:spacing w:before="40" w:after="40"/>
              <w:jc w:val="both"/>
              <w:rPr>
                <w:rFonts w:cs="Arial"/>
                <w:bCs/>
                <w:sz w:val="20"/>
                <w:szCs w:val="20"/>
              </w:rPr>
            </w:pPr>
          </w:p>
        </w:tc>
        <w:tc>
          <w:tcPr>
            <w:tcW w:w="1813" w:type="dxa"/>
            <w:vMerge/>
          </w:tcPr>
          <w:p w14:paraId="78136BD1" w14:textId="77777777" w:rsidR="00A86235" w:rsidRPr="007A2267" w:rsidRDefault="00A86235" w:rsidP="00724BA5">
            <w:pPr>
              <w:spacing w:before="40" w:after="40"/>
              <w:jc w:val="both"/>
              <w:rPr>
                <w:rFonts w:cs="Arial"/>
                <w:bCs/>
                <w:sz w:val="20"/>
                <w:szCs w:val="20"/>
              </w:rPr>
            </w:pPr>
          </w:p>
        </w:tc>
      </w:tr>
    </w:tbl>
    <w:p w14:paraId="6551A189" w14:textId="3EE6EECA" w:rsidR="009E70E8" w:rsidRPr="007A2267" w:rsidRDefault="009F01D8" w:rsidP="00724BA5">
      <w:pPr>
        <w:pStyle w:val="Standard1"/>
        <w:jc w:val="both"/>
        <w:rPr>
          <w:rFonts w:cs="Arial"/>
          <w:sz w:val="20"/>
          <w:szCs w:val="20"/>
          <w:lang w:val="en-GB"/>
        </w:rPr>
      </w:pPr>
      <w:bookmarkStart w:id="6" w:name="_Ref508122898"/>
      <w:bookmarkStart w:id="7" w:name="_Ref508122909"/>
      <w:bookmarkStart w:id="8" w:name="_Ref508122887"/>
      <w:bookmarkStart w:id="9" w:name="_Toc508619997"/>
      <w:bookmarkStart w:id="10" w:name="_Ref515637130"/>
      <w:r w:rsidRPr="007A2267">
        <w:rPr>
          <w:rFonts w:cs="Arial"/>
          <w:sz w:val="20"/>
          <w:szCs w:val="20"/>
          <w:lang w:val="en-GB"/>
        </w:rPr>
        <w:t xml:space="preserve">Period of assignment: from </w:t>
      </w:r>
      <w:r w:rsidR="000160F7" w:rsidRPr="007A2267">
        <w:rPr>
          <w:rFonts w:cs="Arial"/>
          <w:sz w:val="20"/>
          <w:szCs w:val="20"/>
          <w:lang w:val="en-GB"/>
        </w:rPr>
        <w:t>June</w:t>
      </w:r>
      <w:r w:rsidR="00654D2A" w:rsidRPr="007A2267">
        <w:rPr>
          <w:rFonts w:cs="Arial"/>
          <w:sz w:val="20"/>
          <w:szCs w:val="20"/>
          <w:lang w:val="en-GB"/>
        </w:rPr>
        <w:t xml:space="preserve"> 1</w:t>
      </w:r>
      <w:r w:rsidR="000160F7" w:rsidRPr="007A2267">
        <w:rPr>
          <w:rFonts w:cs="Arial"/>
          <w:sz w:val="20"/>
          <w:szCs w:val="20"/>
          <w:lang w:val="en-GB"/>
        </w:rPr>
        <w:t>5</w:t>
      </w:r>
      <w:r w:rsidR="00654D2A" w:rsidRPr="007A2267">
        <w:rPr>
          <w:rFonts w:cs="Arial"/>
          <w:sz w:val="20"/>
          <w:szCs w:val="20"/>
          <w:lang w:val="en-GB"/>
        </w:rPr>
        <w:t>t</w:t>
      </w:r>
      <w:r w:rsidR="000160F7" w:rsidRPr="007A2267">
        <w:rPr>
          <w:rFonts w:cs="Arial"/>
          <w:sz w:val="20"/>
          <w:szCs w:val="20"/>
          <w:lang w:val="en-GB"/>
        </w:rPr>
        <w:t>h</w:t>
      </w:r>
      <w:r w:rsidR="00654D2A" w:rsidRPr="007A2267">
        <w:rPr>
          <w:rFonts w:cs="Arial"/>
          <w:sz w:val="20"/>
          <w:szCs w:val="20"/>
          <w:lang w:val="en-GB"/>
        </w:rPr>
        <w:t>, 2026,</w:t>
      </w:r>
      <w:r w:rsidRPr="007A2267">
        <w:rPr>
          <w:rFonts w:cs="Arial"/>
          <w:sz w:val="20"/>
          <w:szCs w:val="20"/>
          <w:lang w:val="en-GB"/>
        </w:rPr>
        <w:t xml:space="preserve"> until </w:t>
      </w:r>
      <w:r w:rsidR="0007011E" w:rsidRPr="007A2267">
        <w:rPr>
          <w:rFonts w:cs="Arial"/>
          <w:sz w:val="20"/>
          <w:szCs w:val="20"/>
          <w:lang w:val="en-GB"/>
        </w:rPr>
        <w:t>June</w:t>
      </w:r>
      <w:r w:rsidR="00654D2A" w:rsidRPr="007A2267">
        <w:rPr>
          <w:rFonts w:cs="Arial"/>
          <w:sz w:val="20"/>
          <w:szCs w:val="20"/>
          <w:lang w:val="en-GB"/>
        </w:rPr>
        <w:t xml:space="preserve"> 3</w:t>
      </w:r>
      <w:r w:rsidR="0007011E" w:rsidRPr="007A2267">
        <w:rPr>
          <w:rFonts w:cs="Arial"/>
          <w:sz w:val="20"/>
          <w:szCs w:val="20"/>
          <w:lang w:val="en-GB"/>
        </w:rPr>
        <w:t>0</w:t>
      </w:r>
      <w:r w:rsidR="00654D2A" w:rsidRPr="007A2267">
        <w:rPr>
          <w:rFonts w:cs="Arial"/>
          <w:sz w:val="20"/>
          <w:szCs w:val="20"/>
          <w:lang w:val="en-GB"/>
        </w:rPr>
        <w:t>th, 2027</w:t>
      </w:r>
      <w:r w:rsidRPr="007A2267">
        <w:rPr>
          <w:rFonts w:cs="Arial"/>
          <w:sz w:val="20"/>
          <w:szCs w:val="20"/>
          <w:lang w:val="en-GB"/>
        </w:rPr>
        <w:t>.</w:t>
      </w:r>
    </w:p>
    <w:p w14:paraId="6551A1A2" w14:textId="77777777" w:rsidR="009E70E8" w:rsidRPr="007A2267" w:rsidRDefault="009F01D8" w:rsidP="00724BA5">
      <w:pPr>
        <w:pStyle w:val="Heading1"/>
        <w:rPr>
          <w:rFonts w:cs="Arial"/>
          <w:sz w:val="20"/>
          <w:szCs w:val="20"/>
          <w:lang w:val="en-GB"/>
        </w:rPr>
      </w:pPr>
      <w:bookmarkStart w:id="11" w:name="_Toc189810239"/>
      <w:bookmarkEnd w:id="6"/>
      <w:bookmarkEnd w:id="7"/>
      <w:bookmarkEnd w:id="8"/>
      <w:bookmarkEnd w:id="9"/>
      <w:bookmarkEnd w:id="10"/>
      <w:r w:rsidRPr="007A2267">
        <w:rPr>
          <w:rFonts w:cs="Arial"/>
          <w:sz w:val="20"/>
          <w:szCs w:val="20"/>
          <w:lang w:val="en-GB"/>
        </w:rPr>
        <w:t>Concept</w:t>
      </w:r>
      <w:bookmarkEnd w:id="11"/>
    </w:p>
    <w:p w14:paraId="6551A1A3"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 xml:space="preserve">In the tender, the tenderer is required to show </w:t>
      </w:r>
      <w:r w:rsidRPr="007A2267">
        <w:rPr>
          <w:rFonts w:cs="Arial"/>
          <w:i/>
          <w:sz w:val="20"/>
          <w:szCs w:val="20"/>
          <w:lang w:val="en-GB"/>
        </w:rPr>
        <w:t>how</w:t>
      </w:r>
      <w:r w:rsidRPr="007A2267">
        <w:rPr>
          <w:rFonts w:cs="Arial"/>
          <w:sz w:val="20"/>
          <w:szCs w:val="20"/>
          <w:lang w:val="en-GB"/>
        </w:rPr>
        <w:t xml:space="preserve"> the objectives defined in Chapter 2 (Tasks to be performed) are to be achieved, if applicable under consideration of further method-related requirements (technical-methodological concept). In addition, the tenderer must describe the project management system for service provision.</w:t>
      </w:r>
    </w:p>
    <w:p w14:paraId="6551A1A4"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Note: The numbers in parentheses correspond to the lines of the technical assessment grid.</w:t>
      </w:r>
    </w:p>
    <w:p w14:paraId="6551A1A6" w14:textId="77777777" w:rsidR="009E70E8" w:rsidRPr="007A2267" w:rsidRDefault="009F01D8" w:rsidP="00724BA5">
      <w:pPr>
        <w:pStyle w:val="Heading2"/>
        <w:jc w:val="both"/>
        <w:rPr>
          <w:rFonts w:cs="Arial"/>
          <w:sz w:val="20"/>
          <w:szCs w:val="20"/>
          <w:lang w:val="en-GB"/>
        </w:rPr>
      </w:pPr>
      <w:bookmarkStart w:id="12" w:name="_Toc189810240"/>
      <w:r w:rsidRPr="007A2267">
        <w:rPr>
          <w:rFonts w:cs="Arial"/>
          <w:sz w:val="20"/>
          <w:szCs w:val="20"/>
          <w:lang w:val="en-GB"/>
        </w:rPr>
        <w:lastRenderedPageBreak/>
        <w:t>Technical-methodological concept</w:t>
      </w:r>
      <w:bookmarkEnd w:id="4"/>
      <w:bookmarkEnd w:id="12"/>
    </w:p>
    <w:p w14:paraId="6551A1A7" w14:textId="77777777" w:rsidR="009E70E8" w:rsidRPr="007A2267" w:rsidRDefault="009F01D8" w:rsidP="00724BA5">
      <w:pPr>
        <w:pStyle w:val="Standard1"/>
        <w:jc w:val="both"/>
        <w:rPr>
          <w:rFonts w:cs="Arial"/>
          <w:sz w:val="20"/>
          <w:szCs w:val="20"/>
          <w:lang w:val="en-GB"/>
        </w:rPr>
      </w:pPr>
      <w:r w:rsidRPr="007A2267">
        <w:rPr>
          <w:rFonts w:cs="Arial"/>
          <w:b/>
          <w:sz w:val="20"/>
          <w:szCs w:val="20"/>
          <w:lang w:val="en-GB"/>
        </w:rPr>
        <w:t>Strategy (1.1)</w:t>
      </w:r>
      <w:r w:rsidRPr="007A2267">
        <w:rPr>
          <w:rFonts w:cs="Arial"/>
          <w:sz w:val="20"/>
          <w:szCs w:val="20"/>
          <w:lang w:val="en-GB"/>
        </w:rPr>
        <w:t>: The tenderer is required to consider the tasks to be performed with reference to the objectives of the services put out to tender (see Chapter 1 Context) (1.1.1). Following this, the tenderer presents and justifies the explicit strategy with which it intends to provide the services for which it is responsible (see Chapter 2 Tasks to be performed) (1.1.2).</w:t>
      </w:r>
    </w:p>
    <w:p w14:paraId="6551A1A8"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 xml:space="preserve">The tenderer is required to present the actors relevant for the services for which it is responsible and describe the </w:t>
      </w:r>
      <w:r w:rsidRPr="007A2267">
        <w:rPr>
          <w:rFonts w:cs="Arial"/>
          <w:b/>
          <w:sz w:val="20"/>
          <w:szCs w:val="20"/>
          <w:lang w:val="en-GB"/>
        </w:rPr>
        <w:t>cooperation (1.2)</w:t>
      </w:r>
      <w:r w:rsidRPr="007A2267">
        <w:rPr>
          <w:rFonts w:cs="Arial"/>
          <w:sz w:val="20"/>
          <w:szCs w:val="20"/>
          <w:lang w:val="en-GB"/>
        </w:rPr>
        <w:t xml:space="preserve"> with them.</w:t>
      </w:r>
    </w:p>
    <w:p w14:paraId="6551A1A9"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 xml:space="preserve">The tenderer is required to present and explain its approach to </w:t>
      </w:r>
      <w:r w:rsidRPr="007A2267">
        <w:rPr>
          <w:rFonts w:cs="Arial"/>
          <w:b/>
          <w:sz w:val="20"/>
          <w:szCs w:val="20"/>
          <w:lang w:val="en-GB"/>
        </w:rPr>
        <w:t>steering</w:t>
      </w:r>
      <w:r w:rsidRPr="007A2267">
        <w:rPr>
          <w:rFonts w:cs="Arial"/>
          <w:sz w:val="20"/>
          <w:szCs w:val="20"/>
          <w:lang w:val="en-GB"/>
        </w:rPr>
        <w:t xml:space="preserve"> the measures with the project partners (1.3.1) and its contribution to the </w:t>
      </w:r>
      <w:r w:rsidRPr="007A2267">
        <w:rPr>
          <w:rFonts w:cs="Arial"/>
          <w:b/>
          <w:sz w:val="20"/>
          <w:szCs w:val="20"/>
          <w:lang w:val="en-GB"/>
        </w:rPr>
        <w:t>results-based monitoring system</w:t>
      </w:r>
      <w:r w:rsidRPr="007A2267">
        <w:rPr>
          <w:rFonts w:cs="Arial"/>
          <w:sz w:val="20"/>
          <w:szCs w:val="20"/>
          <w:lang w:val="en-GB"/>
        </w:rPr>
        <w:t xml:space="preserve"> (1.3.2).</w:t>
      </w:r>
    </w:p>
    <w:p w14:paraId="6551A1AA"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 xml:space="preserve">The tenderer is required to describe the key </w:t>
      </w:r>
      <w:r w:rsidRPr="007A2267">
        <w:rPr>
          <w:rFonts w:cs="Arial"/>
          <w:b/>
          <w:sz w:val="20"/>
          <w:szCs w:val="20"/>
          <w:lang w:val="en-GB"/>
        </w:rPr>
        <w:t>processes</w:t>
      </w:r>
      <w:r w:rsidRPr="007A2267">
        <w:rPr>
          <w:rFonts w:cs="Arial"/>
          <w:sz w:val="20"/>
          <w:szCs w:val="20"/>
          <w:lang w:val="en-GB"/>
        </w:rPr>
        <w:t xml:space="preserve"> for the services for which it is responsible and create an </w:t>
      </w:r>
      <w:r w:rsidRPr="007A2267">
        <w:rPr>
          <w:rFonts w:cs="Arial"/>
          <w:b/>
          <w:sz w:val="20"/>
          <w:szCs w:val="20"/>
          <w:lang w:val="en-GB"/>
        </w:rPr>
        <w:t>operational plan</w:t>
      </w:r>
      <w:r w:rsidRPr="007A2267">
        <w:rPr>
          <w:rFonts w:cs="Arial"/>
          <w:sz w:val="20"/>
          <w:szCs w:val="20"/>
          <w:lang w:val="en-GB"/>
        </w:rPr>
        <w:t xml:space="preserve"> or schedule (1.4.1) that describes how the services according to Chapter 2 (Tasks to be performed by the contractor) are to be provided. In particular, the tenderer is required to describe the necessary work steps and, if applicable, take account of the milestones and </w:t>
      </w:r>
      <w:r w:rsidRPr="007A2267">
        <w:rPr>
          <w:rFonts w:cs="Arial"/>
          <w:b/>
          <w:sz w:val="20"/>
          <w:szCs w:val="20"/>
          <w:lang w:val="en-GB"/>
        </w:rPr>
        <w:t>contributions</w:t>
      </w:r>
      <w:r w:rsidRPr="007A2267">
        <w:rPr>
          <w:rFonts w:cs="Arial"/>
          <w:sz w:val="20"/>
          <w:szCs w:val="20"/>
          <w:lang w:val="en-GB"/>
        </w:rPr>
        <w:t xml:space="preserve"> of other actors (partner contributions) in accordance with Chapter 2 (Tasks to be performed) (1.4.2).</w:t>
      </w:r>
    </w:p>
    <w:p w14:paraId="6551A1AB"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 xml:space="preserve">The tenderer is required to describe its contribution to knowledge management for the partner (1.5.1) and GIZ and to promote scaling-up effects (1.5.2) under </w:t>
      </w:r>
      <w:r w:rsidRPr="007A2267">
        <w:rPr>
          <w:rFonts w:cs="Arial"/>
          <w:b/>
          <w:sz w:val="20"/>
          <w:szCs w:val="20"/>
          <w:lang w:val="en-GB"/>
        </w:rPr>
        <w:t>learning and innovation</w:t>
      </w:r>
      <w:r w:rsidRPr="007A2267">
        <w:rPr>
          <w:rFonts w:cs="Arial"/>
          <w:sz w:val="20"/>
          <w:szCs w:val="20"/>
          <w:lang w:val="en-GB"/>
        </w:rPr>
        <w:t>.</w:t>
      </w:r>
    </w:p>
    <w:p w14:paraId="6551A1AC" w14:textId="77777777" w:rsidR="009E70E8" w:rsidRPr="007A2267" w:rsidRDefault="009F01D8" w:rsidP="00724BA5">
      <w:pPr>
        <w:pStyle w:val="Heading2"/>
        <w:jc w:val="both"/>
        <w:rPr>
          <w:rFonts w:cs="Arial"/>
          <w:sz w:val="20"/>
          <w:szCs w:val="20"/>
          <w:lang w:val="en-GB"/>
        </w:rPr>
      </w:pPr>
      <w:bookmarkStart w:id="13" w:name="_Ref508122569"/>
      <w:bookmarkStart w:id="14" w:name="_Ref508122530"/>
      <w:bookmarkStart w:id="15" w:name="_Ref508122632"/>
      <w:bookmarkStart w:id="16" w:name="_Ref508122610"/>
      <w:bookmarkStart w:id="17" w:name="_Toc508620003"/>
      <w:bookmarkStart w:id="18" w:name="_Toc119493825"/>
      <w:bookmarkStart w:id="19" w:name="_Toc189810241"/>
      <w:r w:rsidRPr="007A2267">
        <w:rPr>
          <w:rFonts w:cs="Arial"/>
          <w:sz w:val="20"/>
          <w:szCs w:val="20"/>
          <w:lang w:val="en-GB"/>
        </w:rPr>
        <w:t>Project management of the contractor</w:t>
      </w:r>
      <w:bookmarkEnd w:id="13"/>
      <w:bookmarkEnd w:id="14"/>
      <w:bookmarkEnd w:id="15"/>
      <w:bookmarkEnd w:id="16"/>
      <w:bookmarkEnd w:id="17"/>
      <w:r w:rsidRPr="007A2267">
        <w:rPr>
          <w:rFonts w:cs="Arial"/>
          <w:sz w:val="20"/>
          <w:szCs w:val="20"/>
          <w:lang w:val="en-GB"/>
        </w:rPr>
        <w:t xml:space="preserve"> (1.6)</w:t>
      </w:r>
      <w:bookmarkEnd w:id="18"/>
      <w:bookmarkEnd w:id="19"/>
    </w:p>
    <w:p w14:paraId="6551A1AE"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The tenderer is required to explain its approach for coordination with the GIZ project. In particular, the project management requirements specified in Chapter 2 (Tasks to be performed by the contractor) must be explained in detail.</w:t>
      </w:r>
    </w:p>
    <w:p w14:paraId="6551A1AF"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 xml:space="preserve">The tenderer is required to draw up a </w:t>
      </w:r>
      <w:r w:rsidRPr="007A2267">
        <w:rPr>
          <w:rFonts w:cs="Arial"/>
          <w:b/>
          <w:bCs/>
          <w:sz w:val="20"/>
          <w:szCs w:val="20"/>
          <w:lang w:val="en-GB"/>
        </w:rPr>
        <w:t>personnel assignment plan</w:t>
      </w:r>
      <w:r w:rsidRPr="007A2267">
        <w:rPr>
          <w:rFonts w:cs="Arial"/>
          <w:sz w:val="20"/>
          <w:szCs w:val="20"/>
          <w:lang w:val="en-GB"/>
        </w:rPr>
        <w:t xml:space="preserve"> with explanatory notes that lists all the experts proposed in the tender; the plan includes information on assignment dates (duration and expert days) and locations of the individual members of the team complete with the allocation of work steps as set out in the schedule.</w:t>
      </w:r>
    </w:p>
    <w:p w14:paraId="6551A1B1"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The tenderer is required to describe its backstopping concept. The following services are part of the standard backstopping package, which (like ancillary personnel costs) must be factored into the fee schedules of the staff listed in the tender in accordance with Section 3.1 of the GIZ AVB:</w:t>
      </w:r>
    </w:p>
    <w:p w14:paraId="6551A1B2" w14:textId="77777777" w:rsidR="009E70E8" w:rsidRPr="007A2267" w:rsidRDefault="009F01D8" w:rsidP="000F7A1E">
      <w:pPr>
        <w:pStyle w:val="ListParagraph"/>
        <w:numPr>
          <w:ilvl w:val="0"/>
          <w:numId w:val="14"/>
        </w:numPr>
        <w:jc w:val="both"/>
        <w:rPr>
          <w:rFonts w:cs="Arial"/>
          <w:bCs/>
          <w:sz w:val="20"/>
          <w:szCs w:val="20"/>
        </w:rPr>
      </w:pPr>
      <w:r w:rsidRPr="007A2267">
        <w:rPr>
          <w:rFonts w:cs="Arial"/>
          <w:bCs/>
          <w:sz w:val="20"/>
          <w:szCs w:val="20"/>
        </w:rPr>
        <w:t>Service-delivery control</w:t>
      </w:r>
    </w:p>
    <w:p w14:paraId="6551A1B3" w14:textId="77777777" w:rsidR="009E70E8" w:rsidRPr="007A2267" w:rsidRDefault="009F01D8" w:rsidP="000F7A1E">
      <w:pPr>
        <w:pStyle w:val="ListParagraph"/>
        <w:numPr>
          <w:ilvl w:val="0"/>
          <w:numId w:val="14"/>
        </w:numPr>
        <w:jc w:val="both"/>
        <w:rPr>
          <w:rFonts w:cs="Arial"/>
          <w:bCs/>
          <w:sz w:val="20"/>
          <w:szCs w:val="20"/>
        </w:rPr>
      </w:pPr>
      <w:r w:rsidRPr="007A2267">
        <w:rPr>
          <w:rFonts w:cs="Arial"/>
          <w:bCs/>
          <w:sz w:val="20"/>
          <w:szCs w:val="20"/>
        </w:rPr>
        <w:t>Managing adaptations to changing conditions</w:t>
      </w:r>
    </w:p>
    <w:p w14:paraId="6551A1B4" w14:textId="77777777" w:rsidR="009E70E8" w:rsidRPr="007A2267" w:rsidRDefault="009F01D8" w:rsidP="000F7A1E">
      <w:pPr>
        <w:pStyle w:val="ListParagraph"/>
        <w:numPr>
          <w:ilvl w:val="0"/>
          <w:numId w:val="14"/>
        </w:numPr>
        <w:jc w:val="both"/>
        <w:rPr>
          <w:rFonts w:cs="Arial"/>
          <w:bCs/>
          <w:sz w:val="20"/>
          <w:szCs w:val="20"/>
        </w:rPr>
      </w:pPr>
      <w:r w:rsidRPr="007A2267">
        <w:rPr>
          <w:rFonts w:cs="Arial"/>
          <w:bCs/>
          <w:sz w:val="20"/>
          <w:szCs w:val="20"/>
        </w:rPr>
        <w:t>Ensuring the flow of information between the tenderer and GIZ</w:t>
      </w:r>
    </w:p>
    <w:p w14:paraId="6551A1B5" w14:textId="77777777" w:rsidR="009E70E8" w:rsidRPr="007A2267" w:rsidRDefault="009F01D8" w:rsidP="000F7A1E">
      <w:pPr>
        <w:pStyle w:val="ListParagraph"/>
        <w:numPr>
          <w:ilvl w:val="0"/>
          <w:numId w:val="14"/>
        </w:numPr>
        <w:jc w:val="both"/>
        <w:rPr>
          <w:rFonts w:cs="Arial"/>
          <w:bCs/>
          <w:sz w:val="20"/>
          <w:szCs w:val="20"/>
        </w:rPr>
      </w:pPr>
      <w:r w:rsidRPr="007A2267">
        <w:rPr>
          <w:rFonts w:cs="Arial"/>
          <w:bCs/>
          <w:sz w:val="20"/>
          <w:szCs w:val="20"/>
        </w:rPr>
        <w:t>Assuming personnel responsibility for the contractor’s experts</w:t>
      </w:r>
    </w:p>
    <w:p w14:paraId="6551A1B6" w14:textId="77777777" w:rsidR="009E70E8" w:rsidRPr="007A2267" w:rsidRDefault="009F01D8" w:rsidP="000F7A1E">
      <w:pPr>
        <w:pStyle w:val="ListParagraph"/>
        <w:numPr>
          <w:ilvl w:val="0"/>
          <w:numId w:val="14"/>
        </w:numPr>
        <w:jc w:val="both"/>
        <w:rPr>
          <w:rFonts w:cs="Arial"/>
          <w:bCs/>
          <w:sz w:val="20"/>
          <w:szCs w:val="20"/>
        </w:rPr>
      </w:pPr>
      <w:r w:rsidRPr="007A2267">
        <w:rPr>
          <w:rFonts w:cs="Arial"/>
          <w:bCs/>
          <w:sz w:val="20"/>
          <w:szCs w:val="20"/>
        </w:rPr>
        <w:t>Process-oriented steering for implementation of the commission</w:t>
      </w:r>
    </w:p>
    <w:p w14:paraId="6551A1B7" w14:textId="77777777" w:rsidR="009E70E8" w:rsidRPr="007A2267" w:rsidRDefault="009F01D8" w:rsidP="000F7A1E">
      <w:pPr>
        <w:pStyle w:val="ListParagraph"/>
        <w:numPr>
          <w:ilvl w:val="0"/>
          <w:numId w:val="14"/>
        </w:numPr>
        <w:jc w:val="both"/>
        <w:rPr>
          <w:rFonts w:cs="Arial"/>
          <w:bCs/>
          <w:sz w:val="20"/>
          <w:szCs w:val="20"/>
        </w:rPr>
      </w:pPr>
      <w:r w:rsidRPr="007A2267">
        <w:rPr>
          <w:rFonts w:cs="Arial"/>
          <w:bCs/>
          <w:sz w:val="20"/>
          <w:szCs w:val="20"/>
        </w:rPr>
        <w:t>Securing the administrative conclusion of the project</w:t>
      </w:r>
    </w:p>
    <w:p w14:paraId="6551A1B9" w14:textId="77777777" w:rsidR="009E70E8" w:rsidRPr="007A2267" w:rsidRDefault="009F01D8" w:rsidP="00724BA5">
      <w:pPr>
        <w:pStyle w:val="Heading2"/>
        <w:jc w:val="both"/>
        <w:rPr>
          <w:rFonts w:cs="Arial"/>
          <w:sz w:val="20"/>
          <w:szCs w:val="20"/>
          <w:lang w:val="en-GB"/>
        </w:rPr>
      </w:pPr>
      <w:bookmarkStart w:id="20" w:name="_Toc189810242"/>
      <w:bookmarkStart w:id="21" w:name="_Toc119493826"/>
      <w:r w:rsidRPr="007A2267">
        <w:rPr>
          <w:rFonts w:cs="Arial"/>
          <w:sz w:val="20"/>
          <w:szCs w:val="20"/>
          <w:lang w:val="en-GB"/>
        </w:rPr>
        <w:t>Further requirements (1.7)</w:t>
      </w:r>
      <w:bookmarkEnd w:id="20"/>
      <w:bookmarkEnd w:id="21"/>
    </w:p>
    <w:p w14:paraId="29CBFAA4" w14:textId="6136D076" w:rsidR="00455948" w:rsidRPr="007A2267" w:rsidRDefault="00455948" w:rsidP="00724BA5">
      <w:pPr>
        <w:jc w:val="both"/>
        <w:rPr>
          <w:rFonts w:cs="Arial"/>
          <w:sz w:val="20"/>
          <w:szCs w:val="20"/>
        </w:rPr>
      </w:pPr>
      <w:r w:rsidRPr="007A2267">
        <w:rPr>
          <w:rFonts w:cs="Arial"/>
          <w:sz w:val="20"/>
          <w:szCs w:val="20"/>
        </w:rPr>
        <w:t>The training</w:t>
      </w:r>
      <w:r w:rsidR="00987916" w:rsidRPr="007A2267">
        <w:rPr>
          <w:rFonts w:cs="Arial"/>
          <w:sz w:val="20"/>
          <w:szCs w:val="20"/>
        </w:rPr>
        <w:t>s and coaching of smallholder farmers and groups</w:t>
      </w:r>
      <w:r w:rsidRPr="007A2267">
        <w:rPr>
          <w:rFonts w:cs="Arial"/>
          <w:sz w:val="20"/>
          <w:szCs w:val="20"/>
        </w:rPr>
        <w:t xml:space="preserve"> will be delivered through </w:t>
      </w:r>
      <w:r w:rsidR="00987916" w:rsidRPr="007A2267">
        <w:rPr>
          <w:rFonts w:cs="Arial"/>
          <w:sz w:val="20"/>
          <w:szCs w:val="20"/>
        </w:rPr>
        <w:t>the FETs</w:t>
      </w:r>
      <w:r w:rsidRPr="007A2267">
        <w:rPr>
          <w:rFonts w:cs="Arial"/>
          <w:sz w:val="20"/>
          <w:szCs w:val="20"/>
        </w:rPr>
        <w:t xml:space="preserve"> using </w:t>
      </w:r>
      <w:r w:rsidR="00D11DE8" w:rsidRPr="007A2267">
        <w:rPr>
          <w:rFonts w:cs="Arial"/>
          <w:sz w:val="20"/>
          <w:szCs w:val="20"/>
        </w:rPr>
        <w:t xml:space="preserve">the already developed </w:t>
      </w:r>
      <w:r w:rsidRPr="007A2267">
        <w:rPr>
          <w:rFonts w:cs="Arial"/>
          <w:sz w:val="20"/>
          <w:szCs w:val="20"/>
        </w:rPr>
        <w:t>manual</w:t>
      </w:r>
      <w:r w:rsidR="00D11DE8" w:rsidRPr="007A2267">
        <w:rPr>
          <w:rFonts w:cs="Arial"/>
          <w:sz w:val="20"/>
          <w:szCs w:val="20"/>
        </w:rPr>
        <w:t>s in preferred languages in the region</w:t>
      </w:r>
      <w:r w:rsidR="007449C9" w:rsidRPr="007A2267">
        <w:rPr>
          <w:rFonts w:cs="Arial"/>
          <w:sz w:val="20"/>
          <w:szCs w:val="20"/>
        </w:rPr>
        <w:t xml:space="preserve">. </w:t>
      </w:r>
      <w:r w:rsidRPr="007A2267">
        <w:rPr>
          <w:rFonts w:cs="Arial"/>
          <w:sz w:val="20"/>
          <w:szCs w:val="20"/>
        </w:rPr>
        <w:t xml:space="preserve">The participants will be selected </w:t>
      </w:r>
      <w:r w:rsidR="001B0091" w:rsidRPr="007A2267">
        <w:rPr>
          <w:rFonts w:cs="Arial"/>
          <w:sz w:val="20"/>
          <w:szCs w:val="20"/>
        </w:rPr>
        <w:t xml:space="preserve">through </w:t>
      </w:r>
      <w:r w:rsidRPr="007A2267">
        <w:rPr>
          <w:rFonts w:cs="Arial"/>
          <w:sz w:val="20"/>
          <w:szCs w:val="20"/>
        </w:rPr>
        <w:t>GIZ</w:t>
      </w:r>
      <w:r w:rsidR="007449C9" w:rsidRPr="007A2267">
        <w:rPr>
          <w:rFonts w:cs="Arial"/>
          <w:sz w:val="20"/>
          <w:szCs w:val="20"/>
        </w:rPr>
        <w:t xml:space="preserve"> </w:t>
      </w:r>
      <w:r w:rsidR="001B0091" w:rsidRPr="007A2267">
        <w:rPr>
          <w:rFonts w:cs="Arial"/>
          <w:sz w:val="20"/>
          <w:szCs w:val="20"/>
        </w:rPr>
        <w:t xml:space="preserve">PRUDEV implementing </w:t>
      </w:r>
      <w:r w:rsidR="007449C9" w:rsidRPr="007A2267">
        <w:rPr>
          <w:rFonts w:cs="Arial"/>
          <w:sz w:val="20"/>
          <w:szCs w:val="20"/>
        </w:rPr>
        <w:t>partners</w:t>
      </w:r>
      <w:r w:rsidR="001B0091" w:rsidRPr="007A2267">
        <w:rPr>
          <w:rFonts w:cs="Arial"/>
          <w:sz w:val="20"/>
          <w:szCs w:val="20"/>
        </w:rPr>
        <w:t xml:space="preserve"> </w:t>
      </w:r>
      <w:r w:rsidR="1A2642A5" w:rsidRPr="007A2267">
        <w:rPr>
          <w:rFonts w:cs="Arial"/>
          <w:sz w:val="20"/>
          <w:szCs w:val="20"/>
        </w:rPr>
        <w:t xml:space="preserve">(GOPA/AFC) </w:t>
      </w:r>
      <w:r w:rsidRPr="007A2267">
        <w:rPr>
          <w:rFonts w:cs="Arial"/>
          <w:sz w:val="20"/>
          <w:szCs w:val="20"/>
        </w:rPr>
        <w:t>from partner FOs on a competitive basis in close collaboration with the cooperative /association leaders</w:t>
      </w:r>
      <w:r w:rsidR="00724BA5" w:rsidRPr="007A2267">
        <w:rPr>
          <w:rFonts w:cs="Arial"/>
          <w:sz w:val="20"/>
          <w:szCs w:val="20"/>
        </w:rPr>
        <w:t xml:space="preserve"> and DLGs</w:t>
      </w:r>
      <w:r w:rsidRPr="007A2267">
        <w:rPr>
          <w:rFonts w:cs="Arial"/>
          <w:sz w:val="20"/>
          <w:szCs w:val="20"/>
        </w:rPr>
        <w:t xml:space="preserve">. The task of customizing the trainings and conducting the </w:t>
      </w:r>
      <w:proofErr w:type="spellStart"/>
      <w:r w:rsidRPr="007A2267">
        <w:rPr>
          <w:rFonts w:cs="Arial"/>
          <w:sz w:val="20"/>
          <w:szCs w:val="20"/>
        </w:rPr>
        <w:t>ToT</w:t>
      </w:r>
      <w:proofErr w:type="spellEnd"/>
      <w:r w:rsidRPr="007A2267">
        <w:rPr>
          <w:rFonts w:cs="Arial"/>
          <w:sz w:val="20"/>
          <w:szCs w:val="20"/>
        </w:rPr>
        <w:t xml:space="preserve"> sessions will be the contractor’s responsibility in close consultations with GIZ Technical </w:t>
      </w:r>
      <w:r w:rsidR="00724BA5" w:rsidRPr="007A2267">
        <w:rPr>
          <w:rFonts w:cs="Arial"/>
          <w:sz w:val="20"/>
          <w:szCs w:val="20"/>
        </w:rPr>
        <w:t>Specialists</w:t>
      </w:r>
      <w:r w:rsidRPr="007A2267">
        <w:rPr>
          <w:rFonts w:cs="Arial"/>
          <w:sz w:val="20"/>
          <w:szCs w:val="20"/>
        </w:rPr>
        <w:t xml:space="preserve"> and relevant stakeholders. The special needs and requirements of smallholder farmers in different location need to be considered (e.g. </w:t>
      </w:r>
      <w:r w:rsidR="00724BA5" w:rsidRPr="007A2267">
        <w:rPr>
          <w:rFonts w:cs="Arial"/>
          <w:sz w:val="20"/>
          <w:szCs w:val="20"/>
        </w:rPr>
        <w:t xml:space="preserve">the refugees host population, key </w:t>
      </w:r>
      <w:r w:rsidR="009F6040" w:rsidRPr="007A2267">
        <w:rPr>
          <w:rFonts w:cs="Arial"/>
          <w:sz w:val="20"/>
          <w:szCs w:val="20"/>
        </w:rPr>
        <w:t>enterprises</w:t>
      </w:r>
      <w:r w:rsidR="00724BA5" w:rsidRPr="007A2267">
        <w:rPr>
          <w:rFonts w:cs="Arial"/>
          <w:sz w:val="20"/>
          <w:szCs w:val="20"/>
        </w:rPr>
        <w:t>/crops and other income generating businesses)</w:t>
      </w:r>
      <w:r w:rsidR="009F6040" w:rsidRPr="007A2267">
        <w:rPr>
          <w:rFonts w:cs="Arial"/>
          <w:sz w:val="20"/>
          <w:szCs w:val="20"/>
        </w:rPr>
        <w:t xml:space="preserve">. </w:t>
      </w:r>
      <w:r w:rsidRPr="007A2267">
        <w:rPr>
          <w:rFonts w:cs="Arial"/>
          <w:sz w:val="20"/>
          <w:szCs w:val="20"/>
        </w:rPr>
        <w:t xml:space="preserve"> </w:t>
      </w:r>
    </w:p>
    <w:p w14:paraId="7BAE0114" w14:textId="77777777" w:rsidR="00F6427B" w:rsidRPr="007A2267" w:rsidRDefault="00722951" w:rsidP="00722951">
      <w:pPr>
        <w:jc w:val="both"/>
        <w:rPr>
          <w:rFonts w:cs="Arial"/>
          <w:bCs/>
          <w:sz w:val="20"/>
          <w:szCs w:val="20"/>
        </w:rPr>
      </w:pPr>
      <w:r w:rsidRPr="007A2267">
        <w:rPr>
          <w:rFonts w:cs="Arial"/>
          <w:bCs/>
          <w:sz w:val="20"/>
          <w:szCs w:val="20"/>
        </w:rPr>
        <w:t>Inclusion is an integral part of GIZ’s values. GIZ is committed to advancing gender equality and inclusion across all programmes and partnerships.</w:t>
      </w:r>
    </w:p>
    <w:p w14:paraId="113CB7F0" w14:textId="5661A970" w:rsidR="00722951" w:rsidRPr="007A2267" w:rsidRDefault="00722951" w:rsidP="00722951">
      <w:pPr>
        <w:jc w:val="both"/>
        <w:rPr>
          <w:rFonts w:cs="Arial"/>
          <w:bCs/>
          <w:sz w:val="20"/>
          <w:szCs w:val="20"/>
        </w:rPr>
      </w:pPr>
      <w:r w:rsidRPr="007A2267">
        <w:rPr>
          <w:rFonts w:cs="Arial"/>
          <w:bCs/>
          <w:sz w:val="20"/>
          <w:szCs w:val="20"/>
        </w:rPr>
        <w:lastRenderedPageBreak/>
        <w:t xml:space="preserve">All assignments under this </w:t>
      </w:r>
      <w:proofErr w:type="spellStart"/>
      <w:r w:rsidRPr="007A2267">
        <w:rPr>
          <w:rFonts w:cs="Arial"/>
          <w:bCs/>
          <w:sz w:val="20"/>
          <w:szCs w:val="20"/>
        </w:rPr>
        <w:t>ToR</w:t>
      </w:r>
      <w:proofErr w:type="spellEnd"/>
      <w:r w:rsidRPr="007A2267">
        <w:rPr>
          <w:rFonts w:cs="Arial"/>
          <w:bCs/>
          <w:sz w:val="20"/>
          <w:szCs w:val="20"/>
        </w:rPr>
        <w:t xml:space="preserve"> must:</w:t>
      </w:r>
    </w:p>
    <w:p w14:paraId="616937A5" w14:textId="77777777" w:rsidR="00722951" w:rsidRPr="007A2267" w:rsidRDefault="00722951" w:rsidP="00F6427B">
      <w:pPr>
        <w:pStyle w:val="ListParagraph"/>
        <w:numPr>
          <w:ilvl w:val="0"/>
          <w:numId w:val="14"/>
        </w:numPr>
        <w:jc w:val="both"/>
        <w:rPr>
          <w:rFonts w:cs="Arial"/>
          <w:bCs/>
          <w:sz w:val="20"/>
          <w:szCs w:val="20"/>
        </w:rPr>
      </w:pPr>
      <w:r w:rsidRPr="007A2267">
        <w:rPr>
          <w:rFonts w:cs="Arial"/>
          <w:bCs/>
          <w:sz w:val="20"/>
          <w:szCs w:val="20"/>
        </w:rPr>
        <w:t>Apply a human-rights-based, gender-transformative approach that identifies and addresses structural barriers faced by women, men, and gender-diverse persons, considering intersecting factors such as age, disability, socio-economic status, ethnicity, migration status, sexual orientation, and location (rural/urban).</w:t>
      </w:r>
    </w:p>
    <w:p w14:paraId="1C889D65" w14:textId="77777777" w:rsidR="00722951" w:rsidRPr="007A2267" w:rsidRDefault="00722951" w:rsidP="00F6427B">
      <w:pPr>
        <w:pStyle w:val="ListParagraph"/>
        <w:numPr>
          <w:ilvl w:val="0"/>
          <w:numId w:val="14"/>
        </w:numPr>
        <w:jc w:val="both"/>
        <w:rPr>
          <w:rFonts w:cs="Arial"/>
          <w:bCs/>
          <w:sz w:val="20"/>
          <w:szCs w:val="20"/>
        </w:rPr>
      </w:pPr>
      <w:r w:rsidRPr="007A2267">
        <w:rPr>
          <w:rFonts w:cs="Arial"/>
          <w:bCs/>
          <w:sz w:val="20"/>
          <w:szCs w:val="20"/>
        </w:rPr>
        <w:t xml:space="preserve">The consultant shall ensure that all personal data collected, processed, stored, or shared </w:t>
      </w:r>
      <w:proofErr w:type="gramStart"/>
      <w:r w:rsidRPr="007A2267">
        <w:rPr>
          <w:rFonts w:cs="Arial"/>
          <w:bCs/>
          <w:sz w:val="20"/>
          <w:szCs w:val="20"/>
        </w:rPr>
        <w:t>in the course of</w:t>
      </w:r>
      <w:proofErr w:type="gramEnd"/>
      <w:r w:rsidRPr="007A2267">
        <w:rPr>
          <w:rFonts w:cs="Arial"/>
          <w:bCs/>
          <w:sz w:val="20"/>
          <w:szCs w:val="20"/>
        </w:rPr>
        <w:t xml:space="preserve"> this assignment is handled in full compliance with applicable national and international data protection legislation and GIZ data protection standards.</w:t>
      </w:r>
    </w:p>
    <w:p w14:paraId="400AE71C" w14:textId="77777777" w:rsidR="00722951" w:rsidRPr="007A2267" w:rsidRDefault="00722951" w:rsidP="00765CD5">
      <w:pPr>
        <w:pStyle w:val="ListParagraph"/>
        <w:numPr>
          <w:ilvl w:val="0"/>
          <w:numId w:val="14"/>
        </w:numPr>
        <w:jc w:val="both"/>
        <w:rPr>
          <w:rFonts w:cs="Arial"/>
          <w:bCs/>
          <w:sz w:val="20"/>
          <w:szCs w:val="20"/>
        </w:rPr>
      </w:pPr>
      <w:r w:rsidRPr="007A2267">
        <w:rPr>
          <w:rFonts w:cs="Arial"/>
          <w:bCs/>
          <w:sz w:val="20"/>
          <w:szCs w:val="20"/>
        </w:rPr>
        <w:t>Ensure meaningful participation and safe engagement of diverse stakeholders, especially those at risk of marginalization, throughout design, implementation, monitoring, and learning.</w:t>
      </w:r>
    </w:p>
    <w:p w14:paraId="7D50F895" w14:textId="056B9BBC" w:rsidR="00722951" w:rsidRPr="007A2267" w:rsidRDefault="00722951" w:rsidP="00765CD5">
      <w:pPr>
        <w:pStyle w:val="ListParagraph"/>
        <w:numPr>
          <w:ilvl w:val="0"/>
          <w:numId w:val="14"/>
        </w:numPr>
        <w:jc w:val="both"/>
        <w:rPr>
          <w:rFonts w:cs="Arial"/>
          <w:bCs/>
          <w:sz w:val="20"/>
          <w:szCs w:val="20"/>
        </w:rPr>
      </w:pPr>
      <w:r w:rsidRPr="007A2267">
        <w:rPr>
          <w:rFonts w:cs="Arial"/>
          <w:bCs/>
          <w:sz w:val="20"/>
          <w:szCs w:val="20"/>
        </w:rPr>
        <w:t>Integrate sex, age</w:t>
      </w:r>
      <w:r w:rsidR="00765CD5" w:rsidRPr="007A2267">
        <w:rPr>
          <w:rFonts w:cs="Arial"/>
          <w:bCs/>
          <w:sz w:val="20"/>
          <w:szCs w:val="20"/>
        </w:rPr>
        <w:t xml:space="preserve"> and</w:t>
      </w:r>
      <w:r w:rsidRPr="007A2267">
        <w:rPr>
          <w:rFonts w:cs="Arial"/>
          <w:bCs/>
          <w:sz w:val="20"/>
          <w:szCs w:val="20"/>
        </w:rPr>
        <w:t xml:space="preserve"> </w:t>
      </w:r>
      <w:r w:rsidR="00765CD5" w:rsidRPr="007A2267">
        <w:rPr>
          <w:rFonts w:cs="Arial"/>
          <w:bCs/>
          <w:sz w:val="20"/>
          <w:szCs w:val="20"/>
        </w:rPr>
        <w:t>refugee status</w:t>
      </w:r>
      <w:r w:rsidRPr="007A2267">
        <w:rPr>
          <w:rFonts w:cs="Arial"/>
          <w:bCs/>
          <w:sz w:val="20"/>
          <w:szCs w:val="20"/>
        </w:rPr>
        <w:t>, qualitative insights, and context-sensitive indicators; propose corrective actions where data gaps exist.</w:t>
      </w:r>
    </w:p>
    <w:p w14:paraId="265D5D0C" w14:textId="77777777" w:rsidR="00722951" w:rsidRPr="007A2267" w:rsidRDefault="00722951" w:rsidP="00765CD5">
      <w:pPr>
        <w:pStyle w:val="ListParagraph"/>
        <w:numPr>
          <w:ilvl w:val="0"/>
          <w:numId w:val="14"/>
        </w:numPr>
        <w:jc w:val="both"/>
        <w:rPr>
          <w:rFonts w:cs="Arial"/>
          <w:bCs/>
          <w:sz w:val="20"/>
          <w:szCs w:val="20"/>
        </w:rPr>
      </w:pPr>
      <w:r w:rsidRPr="007A2267">
        <w:rPr>
          <w:rFonts w:cs="Arial"/>
          <w:bCs/>
          <w:sz w:val="20"/>
          <w:szCs w:val="20"/>
        </w:rPr>
        <w:t>Conduct risk and safeguard analyses to prevent, mitigate, and monitor unintended negative impacts (including gender-based violence and digital harms), with clear referral pathways and do-no-harm measures.</w:t>
      </w:r>
    </w:p>
    <w:p w14:paraId="449212E2" w14:textId="262841CA" w:rsidR="00722951" w:rsidRPr="007A2267" w:rsidRDefault="00722951" w:rsidP="00E63760">
      <w:pPr>
        <w:pStyle w:val="ListParagraph"/>
        <w:numPr>
          <w:ilvl w:val="0"/>
          <w:numId w:val="14"/>
        </w:numPr>
        <w:jc w:val="both"/>
        <w:rPr>
          <w:rFonts w:cs="Arial"/>
          <w:bCs/>
          <w:sz w:val="20"/>
          <w:szCs w:val="20"/>
        </w:rPr>
      </w:pPr>
      <w:r w:rsidRPr="007A2267">
        <w:rPr>
          <w:rFonts w:cs="Arial"/>
          <w:bCs/>
          <w:sz w:val="20"/>
          <w:szCs w:val="20"/>
        </w:rPr>
        <w:t>Ensure accessible communication (language, formats, and channels) and universal design principles in digital and physical outputs.</w:t>
      </w:r>
    </w:p>
    <w:p w14:paraId="115E7084" w14:textId="31203D8F" w:rsidR="00E63760" w:rsidRPr="007A2267" w:rsidRDefault="00E63760" w:rsidP="00E63760">
      <w:pPr>
        <w:pStyle w:val="ListParagraph"/>
        <w:numPr>
          <w:ilvl w:val="0"/>
          <w:numId w:val="14"/>
        </w:numPr>
        <w:jc w:val="both"/>
        <w:rPr>
          <w:rFonts w:cs="Arial"/>
          <w:bCs/>
          <w:sz w:val="20"/>
          <w:szCs w:val="20"/>
        </w:rPr>
      </w:pPr>
      <w:r w:rsidRPr="007A2267">
        <w:rPr>
          <w:rFonts w:cs="Arial"/>
          <w:bCs/>
          <w:sz w:val="20"/>
          <w:szCs w:val="20"/>
        </w:rPr>
        <w:t>Consider</w:t>
      </w:r>
      <w:r w:rsidR="0095221B" w:rsidRPr="007A2267">
        <w:rPr>
          <w:rFonts w:cs="Arial"/>
          <w:bCs/>
          <w:sz w:val="20"/>
          <w:szCs w:val="20"/>
        </w:rPr>
        <w:t>ation on environmental protection</w:t>
      </w:r>
      <w:r w:rsidR="001A2858" w:rsidRPr="007A2267">
        <w:rPr>
          <w:rFonts w:cs="Arial"/>
          <w:bCs/>
          <w:sz w:val="20"/>
          <w:szCs w:val="20"/>
        </w:rPr>
        <w:t xml:space="preserve"> while delivering the different tasks.</w:t>
      </w:r>
    </w:p>
    <w:p w14:paraId="6551A1BB" w14:textId="77777777" w:rsidR="009E70E8" w:rsidRPr="007A2267" w:rsidRDefault="009F01D8" w:rsidP="00724BA5">
      <w:pPr>
        <w:pStyle w:val="Heading1"/>
        <w:rPr>
          <w:rFonts w:cs="Arial"/>
          <w:sz w:val="20"/>
          <w:szCs w:val="20"/>
          <w:lang w:val="en-GB"/>
        </w:rPr>
      </w:pPr>
      <w:bookmarkStart w:id="22" w:name="_Toc119493053"/>
      <w:bookmarkStart w:id="23" w:name="_Toc119492849"/>
      <w:bookmarkStart w:id="24" w:name="_Toc119493827"/>
      <w:bookmarkStart w:id="25" w:name="_Toc119493203"/>
      <w:bookmarkStart w:id="26" w:name="_Toc119492800"/>
      <w:bookmarkStart w:id="27" w:name="_Toc119492965"/>
      <w:bookmarkStart w:id="28" w:name="_Toc119492755"/>
      <w:bookmarkStart w:id="29" w:name="_Toc508620005"/>
      <w:bookmarkStart w:id="30" w:name="_Ref508122930"/>
      <w:bookmarkStart w:id="31" w:name="_Toc119493828"/>
      <w:bookmarkStart w:id="32" w:name="_Toc189810243"/>
      <w:bookmarkStart w:id="33" w:name="_Ref508122918"/>
      <w:bookmarkEnd w:id="22"/>
      <w:bookmarkEnd w:id="23"/>
      <w:bookmarkEnd w:id="24"/>
      <w:bookmarkEnd w:id="25"/>
      <w:bookmarkEnd w:id="26"/>
      <w:bookmarkEnd w:id="27"/>
      <w:bookmarkEnd w:id="28"/>
      <w:r w:rsidRPr="007A2267">
        <w:rPr>
          <w:rFonts w:cs="Arial"/>
          <w:sz w:val="20"/>
          <w:szCs w:val="20"/>
          <w:lang w:val="en-GB"/>
        </w:rPr>
        <w:t>Personnel concept</w:t>
      </w:r>
      <w:bookmarkEnd w:id="29"/>
      <w:bookmarkEnd w:id="30"/>
      <w:bookmarkEnd w:id="31"/>
      <w:bookmarkEnd w:id="32"/>
      <w:bookmarkEnd w:id="33"/>
    </w:p>
    <w:p w14:paraId="6551A1BE"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 xml:space="preserve">The tenderer is required to provide personnel who are suited to filling the positions described, </w:t>
      </w:r>
      <w:proofErr w:type="gramStart"/>
      <w:r w:rsidRPr="007A2267">
        <w:rPr>
          <w:rFonts w:cs="Arial"/>
          <w:sz w:val="20"/>
          <w:szCs w:val="20"/>
          <w:lang w:val="en-GB"/>
        </w:rPr>
        <w:t>on the basis of</w:t>
      </w:r>
      <w:proofErr w:type="gramEnd"/>
      <w:r w:rsidRPr="007A2267">
        <w:rPr>
          <w:rFonts w:cs="Arial"/>
          <w:sz w:val="20"/>
          <w:szCs w:val="20"/>
          <w:lang w:val="en-GB"/>
        </w:rPr>
        <w:t xml:space="preserve"> their CVs (see Chapter 7), the range of tasks involved and the required qualifications.</w:t>
      </w:r>
    </w:p>
    <w:p w14:paraId="6551A1C2"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The below specified qualifications represent the requirements to reach the maximum number of points in the technical assessment.</w:t>
      </w:r>
    </w:p>
    <w:p w14:paraId="6551A1C4" w14:textId="77777777" w:rsidR="009E70E8" w:rsidRPr="007A2267" w:rsidRDefault="009F01D8" w:rsidP="00724BA5">
      <w:pPr>
        <w:pStyle w:val="Heading2"/>
        <w:jc w:val="both"/>
        <w:rPr>
          <w:rFonts w:cs="Arial"/>
          <w:sz w:val="20"/>
          <w:szCs w:val="20"/>
          <w:lang w:val="en-GB"/>
        </w:rPr>
      </w:pPr>
      <w:bookmarkStart w:id="34" w:name="_Toc119493829"/>
      <w:bookmarkStart w:id="35" w:name="_Toc189810244"/>
      <w:r w:rsidRPr="007A2267">
        <w:rPr>
          <w:rFonts w:cs="Arial"/>
          <w:sz w:val="20"/>
          <w:szCs w:val="20"/>
          <w:lang w:val="en-GB"/>
        </w:rPr>
        <w:t>Team leader</w:t>
      </w:r>
      <w:bookmarkEnd w:id="34"/>
      <w:bookmarkEnd w:id="35"/>
    </w:p>
    <w:p w14:paraId="6551A1C5" w14:textId="77777777" w:rsidR="009E70E8" w:rsidRPr="007A2267" w:rsidRDefault="009F01D8" w:rsidP="00724BA5">
      <w:pPr>
        <w:pStyle w:val="ZwischenberschriftohneAbstand"/>
        <w:spacing w:before="240"/>
        <w:jc w:val="both"/>
        <w:rPr>
          <w:rFonts w:cs="Arial"/>
          <w:sz w:val="20"/>
          <w:szCs w:val="20"/>
          <w:u w:val="single"/>
        </w:rPr>
      </w:pPr>
      <w:r w:rsidRPr="007A2267">
        <w:rPr>
          <w:rFonts w:cs="Arial"/>
          <w:sz w:val="20"/>
          <w:szCs w:val="20"/>
          <w:u w:val="single"/>
        </w:rPr>
        <w:t>Tasks of the team leader</w:t>
      </w:r>
    </w:p>
    <w:p w14:paraId="6551A1C6" w14:textId="77777777" w:rsidR="009E70E8" w:rsidRPr="007A2267" w:rsidRDefault="009F01D8" w:rsidP="00CE436F">
      <w:pPr>
        <w:pStyle w:val="Aufzhlung"/>
        <w:numPr>
          <w:ilvl w:val="0"/>
          <w:numId w:val="19"/>
        </w:numPr>
        <w:jc w:val="both"/>
        <w:rPr>
          <w:rFonts w:cs="Arial"/>
          <w:sz w:val="20"/>
          <w:szCs w:val="20"/>
          <w:lang w:val="en-GB"/>
        </w:rPr>
      </w:pPr>
      <w:r w:rsidRPr="007A2267">
        <w:rPr>
          <w:rFonts w:cs="Arial"/>
          <w:sz w:val="20"/>
          <w:szCs w:val="20"/>
          <w:lang w:val="en-GB"/>
        </w:rPr>
        <w:t>Overall responsibility for the advisory packages of the contractor (quality and deadlines)</w:t>
      </w:r>
    </w:p>
    <w:p w14:paraId="6551A1C7" w14:textId="77777777" w:rsidR="009E70E8" w:rsidRPr="007A2267" w:rsidRDefault="009F01D8" w:rsidP="00CE436F">
      <w:pPr>
        <w:pStyle w:val="Aufzhlung"/>
        <w:numPr>
          <w:ilvl w:val="0"/>
          <w:numId w:val="19"/>
        </w:numPr>
        <w:jc w:val="both"/>
        <w:rPr>
          <w:rFonts w:cs="Arial"/>
          <w:sz w:val="20"/>
          <w:szCs w:val="20"/>
          <w:lang w:val="en-GB"/>
        </w:rPr>
      </w:pPr>
      <w:r w:rsidRPr="007A2267">
        <w:rPr>
          <w:rFonts w:cs="Arial"/>
          <w:sz w:val="20"/>
          <w:szCs w:val="20"/>
          <w:lang w:val="en-GB"/>
        </w:rPr>
        <w:t>Coordinating and ensuring communication with GIZ, partners and others involved in the project</w:t>
      </w:r>
    </w:p>
    <w:p w14:paraId="6551A1C8" w14:textId="77777777" w:rsidR="009E70E8" w:rsidRPr="007A2267" w:rsidRDefault="009F01D8" w:rsidP="00CE436F">
      <w:pPr>
        <w:pStyle w:val="Aufzhlung"/>
        <w:numPr>
          <w:ilvl w:val="0"/>
          <w:numId w:val="19"/>
        </w:numPr>
        <w:jc w:val="both"/>
        <w:rPr>
          <w:rFonts w:cs="Arial"/>
          <w:sz w:val="20"/>
          <w:szCs w:val="20"/>
          <w:lang w:val="en-GB"/>
        </w:rPr>
      </w:pPr>
      <w:r w:rsidRPr="007A2267">
        <w:rPr>
          <w:rFonts w:cs="Arial"/>
          <w:sz w:val="20"/>
          <w:szCs w:val="20"/>
          <w:lang w:val="en-GB"/>
        </w:rPr>
        <w:t xml:space="preserve">Personnel management, </w:t>
      </w:r>
      <w:proofErr w:type="gramStart"/>
      <w:r w:rsidRPr="007A2267">
        <w:rPr>
          <w:rFonts w:cs="Arial"/>
          <w:sz w:val="20"/>
          <w:szCs w:val="20"/>
          <w:lang w:val="en-GB"/>
        </w:rPr>
        <w:t>in particular identifying</w:t>
      </w:r>
      <w:proofErr w:type="gramEnd"/>
      <w:r w:rsidRPr="007A2267">
        <w:rPr>
          <w:rFonts w:cs="Arial"/>
          <w:sz w:val="20"/>
          <w:szCs w:val="20"/>
          <w:lang w:val="en-GB"/>
        </w:rPr>
        <w:t xml:space="preserve"> the need for short-term assignments within the available budget, as well as planning and steering assignments and supporting local and international short-term experts</w:t>
      </w:r>
    </w:p>
    <w:p w14:paraId="6551A1C9" w14:textId="77777777" w:rsidR="009E70E8" w:rsidRPr="007A2267" w:rsidRDefault="009F01D8" w:rsidP="00CE436F">
      <w:pPr>
        <w:pStyle w:val="Aufzhlung"/>
        <w:numPr>
          <w:ilvl w:val="0"/>
          <w:numId w:val="19"/>
        </w:numPr>
        <w:jc w:val="both"/>
        <w:rPr>
          <w:lang w:val="en-GB"/>
        </w:rPr>
      </w:pPr>
      <w:r w:rsidRPr="007A2267">
        <w:rPr>
          <w:rFonts w:cs="Arial"/>
          <w:sz w:val="20"/>
          <w:szCs w:val="20"/>
          <w:lang w:val="en-GB"/>
        </w:rPr>
        <w:t>Regular reporting in accordance with deadlines</w:t>
      </w:r>
    </w:p>
    <w:p w14:paraId="6551A1CA" w14:textId="77777777" w:rsidR="009E70E8" w:rsidRPr="007A2267" w:rsidRDefault="009F01D8" w:rsidP="00724BA5">
      <w:pPr>
        <w:pStyle w:val="ZwischenberschriftohneAbstand"/>
        <w:spacing w:before="240"/>
        <w:jc w:val="both"/>
        <w:rPr>
          <w:rFonts w:cs="Arial"/>
          <w:sz w:val="20"/>
          <w:szCs w:val="20"/>
          <w:u w:val="single"/>
        </w:rPr>
      </w:pPr>
      <w:r w:rsidRPr="007A2267">
        <w:rPr>
          <w:rFonts w:cs="Arial"/>
          <w:sz w:val="20"/>
          <w:szCs w:val="20"/>
          <w:u w:val="single"/>
        </w:rPr>
        <w:t>Qualifications of the team leader</w:t>
      </w:r>
    </w:p>
    <w:p w14:paraId="6551A1CB" w14:textId="18554A39" w:rsidR="009E70E8" w:rsidRPr="007A2267" w:rsidRDefault="009F01D8" w:rsidP="008D4F7B">
      <w:pPr>
        <w:pStyle w:val="Aufzhlung"/>
        <w:numPr>
          <w:ilvl w:val="0"/>
          <w:numId w:val="19"/>
        </w:numPr>
        <w:jc w:val="both"/>
        <w:rPr>
          <w:rFonts w:cs="Arial"/>
          <w:i/>
          <w:sz w:val="20"/>
          <w:szCs w:val="20"/>
          <w:lang w:val="en-GB"/>
        </w:rPr>
      </w:pPr>
      <w:r w:rsidRPr="007A2267">
        <w:rPr>
          <w:rFonts w:cs="Arial"/>
          <w:sz w:val="20"/>
          <w:szCs w:val="20"/>
          <w:lang w:val="en-GB"/>
        </w:rPr>
        <w:t>Education/training (2.1.1):</w:t>
      </w:r>
      <w:r w:rsidR="00C71227" w:rsidRPr="007A2267">
        <w:rPr>
          <w:rFonts w:cs="Arial"/>
          <w:sz w:val="20"/>
          <w:szCs w:val="20"/>
          <w:lang w:val="en-GB"/>
        </w:rPr>
        <w:t xml:space="preserve"> </w:t>
      </w:r>
      <w:r w:rsidR="007A5346" w:rsidRPr="007A2267">
        <w:rPr>
          <w:rFonts w:cs="Arial"/>
          <w:sz w:val="20"/>
          <w:szCs w:val="20"/>
          <w:lang w:val="en-GB"/>
        </w:rPr>
        <w:t>Masters University Degree in Agribusiness</w:t>
      </w:r>
      <w:r w:rsidR="000C2779" w:rsidRPr="007A2267">
        <w:rPr>
          <w:rFonts w:cs="Arial"/>
          <w:sz w:val="20"/>
          <w:szCs w:val="20"/>
          <w:lang w:val="en-GB"/>
        </w:rPr>
        <w:t>, Rural development,</w:t>
      </w:r>
      <w:r w:rsidR="00B939C2" w:rsidRPr="007A2267">
        <w:rPr>
          <w:rFonts w:cs="Arial"/>
          <w:sz w:val="20"/>
          <w:szCs w:val="20"/>
          <w:lang w:val="en-GB"/>
        </w:rPr>
        <w:t xml:space="preserve"> </w:t>
      </w:r>
      <w:r w:rsidR="000C2779" w:rsidRPr="007A2267">
        <w:rPr>
          <w:rFonts w:cs="Arial"/>
          <w:sz w:val="20"/>
          <w:szCs w:val="20"/>
          <w:lang w:val="en-GB"/>
        </w:rPr>
        <w:t xml:space="preserve">Agriculture economics or </w:t>
      </w:r>
      <w:r w:rsidR="00D76F00" w:rsidRPr="007A2267">
        <w:rPr>
          <w:rFonts w:cs="Arial"/>
          <w:sz w:val="20"/>
          <w:szCs w:val="20"/>
          <w:lang w:val="en-GB"/>
        </w:rPr>
        <w:t>related subjects.</w:t>
      </w:r>
    </w:p>
    <w:p w14:paraId="6551A1CC" w14:textId="389361C0" w:rsidR="009E70E8" w:rsidRPr="007A2267" w:rsidRDefault="009F01D8" w:rsidP="5C202218">
      <w:pPr>
        <w:pStyle w:val="Aufzhlung"/>
        <w:jc w:val="both"/>
        <w:rPr>
          <w:rFonts w:cs="Arial"/>
          <w:sz w:val="20"/>
          <w:szCs w:val="20"/>
          <w:lang w:val="en-GB"/>
        </w:rPr>
      </w:pPr>
      <w:r w:rsidRPr="007A2267">
        <w:rPr>
          <w:rFonts w:cs="Arial"/>
          <w:sz w:val="20"/>
          <w:szCs w:val="20"/>
          <w:lang w:val="en-GB"/>
        </w:rPr>
        <w:t>Language (2.1.2):</w:t>
      </w:r>
      <w:bookmarkStart w:id="36" w:name="_Hlk113025665"/>
      <w:r w:rsidR="00C71227" w:rsidRPr="007A2267">
        <w:rPr>
          <w:rFonts w:cs="Arial"/>
          <w:sz w:val="20"/>
          <w:szCs w:val="20"/>
          <w:lang w:val="en-GB"/>
        </w:rPr>
        <w:t xml:space="preserve"> </w:t>
      </w:r>
      <w:sdt>
        <w:sdtPr>
          <w:rPr>
            <w:rFonts w:cs="Arial"/>
            <w:sz w:val="20"/>
            <w:szCs w:val="20"/>
            <w:lang w:val="en-GB"/>
          </w:rPr>
          <w:alias w:val="Course levels A1–C2"/>
          <w:tag w:val="Course levels A1–C2"/>
          <w:id w:val="-2083675512"/>
          <w:placeholder>
            <w:docPart w:val="1B12BFFC1B8049C69AC7717A76F22641"/>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D233BB" w:rsidRPr="007A2267">
            <w:rPr>
              <w:rFonts w:cs="Arial"/>
              <w:sz w:val="20"/>
              <w:szCs w:val="20"/>
              <w:lang w:val="en-GB"/>
            </w:rPr>
            <w:t>C1</w:t>
          </w:r>
        </w:sdtContent>
      </w:sdt>
      <w:r w:rsidR="009B5E66" w:rsidRPr="007A2267">
        <w:rPr>
          <w:rFonts w:cs="Arial"/>
          <w:sz w:val="20"/>
          <w:szCs w:val="20"/>
          <w:lang w:val="en-GB"/>
        </w:rPr>
        <w:t xml:space="preserve"> Excellent </w:t>
      </w:r>
      <w:r w:rsidR="005B5D99" w:rsidRPr="007A2267">
        <w:rPr>
          <w:rFonts w:cs="Arial"/>
          <w:sz w:val="20"/>
          <w:szCs w:val="20"/>
          <w:lang w:val="en-GB"/>
        </w:rPr>
        <w:t>business language</w:t>
      </w:r>
      <w:r w:rsidR="00644203" w:rsidRPr="007A2267">
        <w:rPr>
          <w:rFonts w:cs="Arial"/>
          <w:sz w:val="20"/>
          <w:szCs w:val="20"/>
          <w:lang w:val="en-GB"/>
        </w:rPr>
        <w:t xml:space="preserve"> skills </w:t>
      </w:r>
      <w:r w:rsidR="005B5D99" w:rsidRPr="007A2267">
        <w:rPr>
          <w:rFonts w:cs="Arial"/>
          <w:sz w:val="20"/>
          <w:szCs w:val="20"/>
          <w:lang w:val="en-GB"/>
        </w:rPr>
        <w:t>with proficiency</w:t>
      </w:r>
      <w:r w:rsidRPr="007A2267">
        <w:rPr>
          <w:rFonts w:cs="Arial"/>
          <w:sz w:val="20"/>
          <w:szCs w:val="20"/>
          <w:lang w:val="en-GB"/>
        </w:rPr>
        <w:t xml:space="preserve"> </w:t>
      </w:r>
      <w:r w:rsidR="00644203" w:rsidRPr="007A2267">
        <w:rPr>
          <w:rFonts w:cs="Arial"/>
          <w:sz w:val="20"/>
          <w:szCs w:val="20"/>
          <w:lang w:val="en-GB"/>
        </w:rPr>
        <w:t>En</w:t>
      </w:r>
      <w:r w:rsidR="00CF0CF8" w:rsidRPr="007A2267">
        <w:rPr>
          <w:rFonts w:cs="Arial"/>
          <w:sz w:val="20"/>
          <w:szCs w:val="20"/>
          <w:lang w:val="en-GB"/>
        </w:rPr>
        <w:t xml:space="preserve">glish language. </w:t>
      </w:r>
      <w:r w:rsidR="6ED59D37" w:rsidRPr="007A2267">
        <w:rPr>
          <w:rFonts w:cs="Arial"/>
          <w:sz w:val="20"/>
          <w:szCs w:val="20"/>
          <w:lang w:val="en-GB"/>
        </w:rPr>
        <w:t>Good k</w:t>
      </w:r>
      <w:r w:rsidR="005B5D99" w:rsidRPr="007A2267">
        <w:rPr>
          <w:rFonts w:cs="Arial"/>
          <w:sz w:val="20"/>
          <w:szCs w:val="20"/>
          <w:lang w:val="en-GB"/>
        </w:rPr>
        <w:t xml:space="preserve">nowledge </w:t>
      </w:r>
      <w:r w:rsidR="00D233BB" w:rsidRPr="007A2267">
        <w:rPr>
          <w:rFonts w:cs="Arial"/>
          <w:sz w:val="20"/>
          <w:szCs w:val="20"/>
          <w:lang w:val="en-GB"/>
        </w:rPr>
        <w:t>of</w:t>
      </w:r>
      <w:r w:rsidR="005B5D99" w:rsidRPr="007A2267">
        <w:rPr>
          <w:rFonts w:cs="Arial"/>
          <w:sz w:val="20"/>
          <w:szCs w:val="20"/>
          <w:lang w:val="en-GB"/>
        </w:rPr>
        <w:t xml:space="preserve"> languages spoken in Northern Uganda</w:t>
      </w:r>
    </w:p>
    <w:bookmarkEnd w:id="36"/>
    <w:p w14:paraId="6551A1CD" w14:textId="1EB75976" w:rsidR="009E70E8" w:rsidRPr="007A2267" w:rsidRDefault="009F01D8" w:rsidP="008D4F7B">
      <w:pPr>
        <w:pStyle w:val="Aufzhlung"/>
        <w:numPr>
          <w:ilvl w:val="0"/>
          <w:numId w:val="19"/>
        </w:numPr>
        <w:jc w:val="both"/>
        <w:rPr>
          <w:rFonts w:cs="Arial"/>
          <w:sz w:val="20"/>
          <w:szCs w:val="20"/>
          <w:lang w:val="en-GB"/>
        </w:rPr>
      </w:pPr>
      <w:r w:rsidRPr="007A2267">
        <w:rPr>
          <w:rFonts w:cs="Arial"/>
          <w:sz w:val="20"/>
          <w:szCs w:val="20"/>
          <w:lang w:val="en-GB"/>
        </w:rPr>
        <w:t>General professional experience (2.1.3):</w:t>
      </w:r>
      <w:r w:rsidR="00C71227" w:rsidRPr="007A2267">
        <w:rPr>
          <w:rFonts w:cs="Arial"/>
          <w:sz w:val="20"/>
          <w:szCs w:val="20"/>
          <w:lang w:val="en-GB"/>
        </w:rPr>
        <w:t xml:space="preserve"> </w:t>
      </w:r>
      <w:r w:rsidR="00850F15" w:rsidRPr="007A2267">
        <w:rPr>
          <w:rFonts w:cs="Arial"/>
          <w:sz w:val="20"/>
          <w:szCs w:val="20"/>
          <w:lang w:val="en-GB"/>
        </w:rPr>
        <w:t xml:space="preserve">10 years of professional </w:t>
      </w:r>
      <w:r w:rsidR="00A7697A" w:rsidRPr="007A2267">
        <w:rPr>
          <w:rFonts w:cs="Arial"/>
          <w:sz w:val="20"/>
          <w:szCs w:val="20"/>
          <w:lang w:val="en-GB"/>
        </w:rPr>
        <w:t xml:space="preserve">and practical </w:t>
      </w:r>
      <w:r w:rsidR="00850F15" w:rsidRPr="007A2267">
        <w:rPr>
          <w:rFonts w:cs="Arial"/>
          <w:sz w:val="20"/>
          <w:szCs w:val="20"/>
          <w:lang w:val="en-GB"/>
        </w:rPr>
        <w:t xml:space="preserve">experience in the </w:t>
      </w:r>
      <w:r w:rsidR="00A7697A" w:rsidRPr="007A2267">
        <w:rPr>
          <w:rFonts w:cs="Arial"/>
          <w:sz w:val="20"/>
          <w:szCs w:val="20"/>
          <w:lang w:val="en-GB"/>
        </w:rPr>
        <w:t>rural development</w:t>
      </w:r>
      <w:r w:rsidR="00D66717" w:rsidRPr="007A2267">
        <w:rPr>
          <w:rFonts w:cs="Arial"/>
          <w:sz w:val="20"/>
          <w:szCs w:val="20"/>
          <w:lang w:val="en-GB"/>
        </w:rPr>
        <w:t xml:space="preserve"> </w:t>
      </w:r>
      <w:bookmarkStart w:id="37" w:name="Text33"/>
      <w:r w:rsidR="00850F15" w:rsidRPr="007A2267">
        <w:rPr>
          <w:rFonts w:cs="Arial"/>
          <w:sz w:val="20"/>
          <w:szCs w:val="20"/>
          <w:lang w:val="en-GB"/>
        </w:rPr>
        <w:t>sector</w:t>
      </w:r>
      <w:bookmarkEnd w:id="37"/>
    </w:p>
    <w:p w14:paraId="6551A1CE" w14:textId="259174D6" w:rsidR="009E70E8" w:rsidRPr="007A2267" w:rsidRDefault="009F01D8" w:rsidP="008D4F7B">
      <w:pPr>
        <w:pStyle w:val="Aufzhlung"/>
        <w:numPr>
          <w:ilvl w:val="0"/>
          <w:numId w:val="19"/>
        </w:numPr>
        <w:jc w:val="both"/>
        <w:rPr>
          <w:rFonts w:cs="Arial"/>
          <w:sz w:val="20"/>
          <w:szCs w:val="20"/>
          <w:lang w:val="en-GB"/>
        </w:rPr>
      </w:pPr>
      <w:r w:rsidRPr="007A2267">
        <w:rPr>
          <w:rFonts w:cs="Arial"/>
          <w:sz w:val="20"/>
          <w:szCs w:val="20"/>
          <w:lang w:val="en-GB"/>
        </w:rPr>
        <w:t>Specific professional experience (2.1.4):</w:t>
      </w:r>
      <w:r w:rsidR="00C71227" w:rsidRPr="007A2267">
        <w:rPr>
          <w:rFonts w:cs="Arial"/>
          <w:sz w:val="20"/>
          <w:szCs w:val="20"/>
          <w:lang w:val="en-GB"/>
        </w:rPr>
        <w:t xml:space="preserve"> </w:t>
      </w:r>
      <w:r w:rsidR="00126BCF" w:rsidRPr="007A2267">
        <w:rPr>
          <w:rFonts w:cs="Arial"/>
          <w:sz w:val="20"/>
          <w:szCs w:val="20"/>
          <w:lang w:val="en-GB"/>
        </w:rPr>
        <w:t xml:space="preserve">10 years in </w:t>
      </w:r>
      <w:r w:rsidR="00291D72" w:rsidRPr="007A2267">
        <w:rPr>
          <w:rFonts w:cs="Arial"/>
          <w:sz w:val="20"/>
          <w:szCs w:val="20"/>
          <w:lang w:val="en-GB"/>
        </w:rPr>
        <w:t>implementing adult education</w:t>
      </w:r>
      <w:r w:rsidR="007F087F" w:rsidRPr="007A2267">
        <w:rPr>
          <w:rFonts w:cs="Arial"/>
          <w:sz w:val="20"/>
          <w:szCs w:val="20"/>
          <w:lang w:val="en-GB"/>
        </w:rPr>
        <w:t>/</w:t>
      </w:r>
      <w:r w:rsidR="00C1168A" w:rsidRPr="007A2267">
        <w:rPr>
          <w:rFonts w:cs="Arial"/>
          <w:sz w:val="20"/>
          <w:szCs w:val="20"/>
          <w:lang w:val="en-GB"/>
        </w:rPr>
        <w:t>training</w:t>
      </w:r>
      <w:r w:rsidR="007F087F" w:rsidRPr="007A2267">
        <w:rPr>
          <w:rFonts w:cs="Arial"/>
          <w:sz w:val="20"/>
          <w:szCs w:val="20"/>
          <w:lang w:val="en-GB"/>
        </w:rPr>
        <w:t xml:space="preserve"> for small</w:t>
      </w:r>
      <w:r w:rsidR="00760914" w:rsidRPr="007A2267">
        <w:rPr>
          <w:sz w:val="20"/>
          <w:szCs w:val="20"/>
          <w:lang w:val="en-GB"/>
        </w:rPr>
        <w:t xml:space="preserve">holder </w:t>
      </w:r>
      <w:r w:rsidR="00437A41" w:rsidRPr="007A2267">
        <w:rPr>
          <w:sz w:val="20"/>
          <w:szCs w:val="20"/>
          <w:lang w:val="en-GB"/>
        </w:rPr>
        <w:t>farmers</w:t>
      </w:r>
      <w:r w:rsidR="007F087F" w:rsidRPr="007A2267">
        <w:rPr>
          <w:sz w:val="20"/>
          <w:szCs w:val="20"/>
          <w:lang w:val="en-GB"/>
        </w:rPr>
        <w:t xml:space="preserve">, </w:t>
      </w:r>
      <w:r w:rsidR="00962D22" w:rsidRPr="007A2267">
        <w:rPr>
          <w:sz w:val="20"/>
          <w:szCs w:val="20"/>
          <w:lang w:val="en-GB"/>
        </w:rPr>
        <w:t>agribusinesses with exten</w:t>
      </w:r>
      <w:r w:rsidR="00760914" w:rsidRPr="007A2267">
        <w:rPr>
          <w:sz w:val="20"/>
          <w:szCs w:val="20"/>
          <w:lang w:val="en-GB"/>
        </w:rPr>
        <w:t>s</w:t>
      </w:r>
      <w:r w:rsidR="00962D22" w:rsidRPr="007A2267">
        <w:rPr>
          <w:sz w:val="20"/>
          <w:szCs w:val="20"/>
          <w:lang w:val="en-GB"/>
        </w:rPr>
        <w:t>ive</w:t>
      </w:r>
      <w:r w:rsidR="00760914" w:rsidRPr="007A2267">
        <w:rPr>
          <w:sz w:val="20"/>
          <w:szCs w:val="20"/>
          <w:lang w:val="en-GB"/>
        </w:rPr>
        <w:t xml:space="preserve"> knowledge on </w:t>
      </w:r>
      <w:r w:rsidR="00885378" w:rsidRPr="007A2267">
        <w:rPr>
          <w:sz w:val="20"/>
          <w:szCs w:val="20"/>
          <w:lang w:val="en-GB"/>
        </w:rPr>
        <w:t xml:space="preserve">business skilling </w:t>
      </w:r>
      <w:r w:rsidR="00C1168A" w:rsidRPr="007A2267">
        <w:rPr>
          <w:sz w:val="20"/>
          <w:szCs w:val="20"/>
          <w:lang w:val="en-GB"/>
        </w:rPr>
        <w:t>and,</w:t>
      </w:r>
      <w:r w:rsidR="00BB6B42" w:rsidRPr="007A2267">
        <w:rPr>
          <w:sz w:val="20"/>
          <w:szCs w:val="20"/>
          <w:lang w:val="en-GB"/>
        </w:rPr>
        <w:t xml:space="preserve"> </w:t>
      </w:r>
      <w:r w:rsidR="00760914" w:rsidRPr="007A2267">
        <w:rPr>
          <w:sz w:val="20"/>
          <w:szCs w:val="20"/>
          <w:lang w:val="en-GB"/>
        </w:rPr>
        <w:t>or related fields</w:t>
      </w:r>
      <w:r w:rsidR="002E3456" w:rsidRPr="007A2267">
        <w:rPr>
          <w:rFonts w:cs="Arial"/>
          <w:sz w:val="20"/>
          <w:szCs w:val="20"/>
          <w:lang w:val="en-GB"/>
        </w:rPr>
        <w:t xml:space="preserve">. </w:t>
      </w:r>
    </w:p>
    <w:p w14:paraId="6551A1CF" w14:textId="0E77C29E" w:rsidR="009E70E8" w:rsidRPr="007A2267" w:rsidRDefault="009F01D8" w:rsidP="008D4F7B">
      <w:pPr>
        <w:pStyle w:val="Aufzhlung"/>
        <w:numPr>
          <w:ilvl w:val="0"/>
          <w:numId w:val="19"/>
        </w:numPr>
        <w:jc w:val="both"/>
        <w:rPr>
          <w:rFonts w:cs="Arial"/>
          <w:sz w:val="20"/>
          <w:szCs w:val="20"/>
          <w:lang w:val="en-GB"/>
        </w:rPr>
      </w:pPr>
      <w:r w:rsidRPr="007A2267">
        <w:rPr>
          <w:rFonts w:cs="Arial"/>
          <w:sz w:val="20"/>
          <w:szCs w:val="20"/>
          <w:lang w:val="en-GB"/>
        </w:rPr>
        <w:t>Leadership/management experience (2.1.5):</w:t>
      </w:r>
      <w:r w:rsidR="00C71227" w:rsidRPr="007A2267">
        <w:rPr>
          <w:rFonts w:cs="Arial"/>
          <w:sz w:val="20"/>
          <w:szCs w:val="20"/>
          <w:lang w:val="en-GB"/>
        </w:rPr>
        <w:t xml:space="preserve"> </w:t>
      </w:r>
      <w:r w:rsidR="005E35E3" w:rsidRPr="007A2267">
        <w:rPr>
          <w:rFonts w:cs="Arial"/>
          <w:sz w:val="20"/>
          <w:szCs w:val="20"/>
          <w:lang w:val="en-GB"/>
        </w:rPr>
        <w:t>5 years of management/leadership experience as project team leader or manager in a company</w:t>
      </w:r>
    </w:p>
    <w:p w14:paraId="213E88DB" w14:textId="7EFD60A7" w:rsidR="00641118" w:rsidRPr="007A2267" w:rsidRDefault="009F01D8" w:rsidP="008D4F7B">
      <w:pPr>
        <w:pStyle w:val="Aufzhlung"/>
        <w:numPr>
          <w:ilvl w:val="0"/>
          <w:numId w:val="19"/>
        </w:numPr>
        <w:jc w:val="both"/>
        <w:rPr>
          <w:rFonts w:cs="Arial"/>
          <w:sz w:val="20"/>
          <w:szCs w:val="20"/>
          <w:lang w:val="en-GB"/>
        </w:rPr>
      </w:pPr>
      <w:r w:rsidRPr="007A2267">
        <w:rPr>
          <w:rFonts w:cs="Arial"/>
          <w:sz w:val="20"/>
          <w:szCs w:val="20"/>
          <w:lang w:val="en-GB"/>
        </w:rPr>
        <w:t xml:space="preserve">Regional experience (2.1.6): </w:t>
      </w:r>
      <w:r w:rsidR="00641118" w:rsidRPr="007A2267">
        <w:rPr>
          <w:rFonts w:cs="Arial"/>
          <w:sz w:val="20"/>
          <w:szCs w:val="20"/>
          <w:lang w:val="en-GB"/>
        </w:rPr>
        <w:t xml:space="preserve">5 years of experience in projects in </w:t>
      </w:r>
      <w:bookmarkStart w:id="38" w:name="_Hlk119056184"/>
      <w:r w:rsidR="00641118" w:rsidRPr="007A2267">
        <w:rPr>
          <w:rFonts w:cs="Arial"/>
          <w:sz w:val="20"/>
          <w:szCs w:val="20"/>
          <w:lang w:val="en-GB"/>
        </w:rPr>
        <w:t>Northern Uganda</w:t>
      </w:r>
      <w:bookmarkEnd w:id="38"/>
    </w:p>
    <w:p w14:paraId="2A42FF6B" w14:textId="450990BD" w:rsidR="0088008B" w:rsidRPr="007A2267" w:rsidRDefault="009F01D8" w:rsidP="5C202218">
      <w:pPr>
        <w:pStyle w:val="Aufzhlung"/>
        <w:jc w:val="both"/>
        <w:rPr>
          <w:rFonts w:cs="Arial"/>
          <w:sz w:val="20"/>
          <w:szCs w:val="20"/>
          <w:lang w:val="en-GB"/>
        </w:rPr>
      </w:pPr>
      <w:r w:rsidRPr="007A2267">
        <w:rPr>
          <w:rFonts w:cs="Arial"/>
          <w:sz w:val="20"/>
          <w:szCs w:val="20"/>
          <w:lang w:val="en-GB"/>
        </w:rPr>
        <w:t>Development cooperation (DC) experience (2.1.7):</w:t>
      </w:r>
      <w:r w:rsidR="6C796A48" w:rsidRPr="007A2267">
        <w:rPr>
          <w:rFonts w:cs="Arial"/>
          <w:sz w:val="20"/>
          <w:szCs w:val="20"/>
          <w:lang w:val="en-GB"/>
        </w:rPr>
        <w:t xml:space="preserve"> 3 years of experience</w:t>
      </w:r>
      <w:r w:rsidR="7C5AF648" w:rsidRPr="007A2267">
        <w:rPr>
          <w:rFonts w:cs="Arial"/>
          <w:sz w:val="20"/>
          <w:szCs w:val="20"/>
          <w:lang w:val="en-GB"/>
        </w:rPr>
        <w:t xml:space="preserve"> with development cooperation</w:t>
      </w:r>
    </w:p>
    <w:p w14:paraId="6551A1D2" w14:textId="69BD9D28" w:rsidR="009E70E8" w:rsidRPr="007A2267" w:rsidRDefault="009F01D8" w:rsidP="0088008B">
      <w:pPr>
        <w:pStyle w:val="Aufzhlung"/>
        <w:numPr>
          <w:ilvl w:val="0"/>
          <w:numId w:val="19"/>
        </w:numPr>
        <w:jc w:val="both"/>
        <w:rPr>
          <w:rFonts w:cs="Arial"/>
          <w:sz w:val="20"/>
          <w:szCs w:val="20"/>
          <w:lang w:val="en-GB"/>
        </w:rPr>
      </w:pPr>
      <w:r w:rsidRPr="007A2267">
        <w:rPr>
          <w:rFonts w:cs="Arial"/>
          <w:sz w:val="20"/>
          <w:szCs w:val="20"/>
          <w:lang w:val="en-GB"/>
        </w:rPr>
        <w:t xml:space="preserve">Other (2.1.8): </w:t>
      </w:r>
      <w:r w:rsidR="00717FC9" w:rsidRPr="007A2267">
        <w:rPr>
          <w:rStyle w:val="ZulschenderTextZchn"/>
          <w:rFonts w:cs="Arial"/>
          <w:color w:val="auto"/>
          <w:sz w:val="20"/>
          <w:szCs w:val="20"/>
          <w:lang w:val="en-GB"/>
        </w:rPr>
        <w:t>NA</w:t>
      </w:r>
      <w:r w:rsidRPr="007A2267">
        <w:rPr>
          <w:rFonts w:cs="Arial"/>
          <w:sz w:val="20"/>
          <w:szCs w:val="20"/>
          <w:lang w:val="en-GB"/>
        </w:rPr>
        <w:t xml:space="preserve"> </w:t>
      </w:r>
    </w:p>
    <w:p w14:paraId="6551A1D4" w14:textId="15B8F628" w:rsidR="009E70E8" w:rsidRPr="007A2267" w:rsidRDefault="009F01D8" w:rsidP="00F379BE">
      <w:pPr>
        <w:pStyle w:val="Heading2"/>
        <w:jc w:val="both"/>
        <w:rPr>
          <w:rFonts w:cs="Arial"/>
          <w:sz w:val="20"/>
          <w:szCs w:val="20"/>
          <w:lang w:val="en-GB"/>
        </w:rPr>
      </w:pPr>
      <w:bookmarkStart w:id="39" w:name="_Toc119493830"/>
      <w:bookmarkStart w:id="40" w:name="_Toc189810245"/>
      <w:r w:rsidRPr="007A2267">
        <w:rPr>
          <w:rFonts w:cs="Arial"/>
          <w:sz w:val="20"/>
          <w:szCs w:val="20"/>
          <w:lang w:val="en-GB"/>
        </w:rPr>
        <w:lastRenderedPageBreak/>
        <w:t>Key expert 1</w:t>
      </w:r>
      <w:bookmarkEnd w:id="39"/>
      <w:bookmarkEnd w:id="40"/>
      <w:r w:rsidR="00F379BE" w:rsidRPr="007A2267">
        <w:rPr>
          <w:rFonts w:cs="Arial"/>
          <w:sz w:val="20"/>
          <w:szCs w:val="20"/>
          <w:lang w:val="en-GB"/>
        </w:rPr>
        <w:t>- Business Development</w:t>
      </w:r>
      <w:r w:rsidR="00327989" w:rsidRPr="007A2267">
        <w:rPr>
          <w:rFonts w:cs="Arial"/>
          <w:sz w:val="20"/>
          <w:szCs w:val="20"/>
          <w:lang w:val="en-GB"/>
        </w:rPr>
        <w:t xml:space="preserve"> Expert</w:t>
      </w:r>
    </w:p>
    <w:p w14:paraId="6551A1D5" w14:textId="15F18928" w:rsidR="009E70E8" w:rsidRPr="007A2267" w:rsidRDefault="009F01D8" w:rsidP="00724BA5">
      <w:pPr>
        <w:pStyle w:val="ZwischenberschriftohneAbstand"/>
        <w:spacing w:before="240"/>
        <w:jc w:val="both"/>
        <w:rPr>
          <w:rFonts w:cs="Arial"/>
          <w:sz w:val="20"/>
          <w:szCs w:val="20"/>
          <w:u w:val="single"/>
        </w:rPr>
      </w:pPr>
      <w:r w:rsidRPr="007A2267">
        <w:rPr>
          <w:rFonts w:cs="Arial"/>
          <w:sz w:val="20"/>
          <w:szCs w:val="20"/>
          <w:u w:val="single"/>
        </w:rPr>
        <w:t>Tasks of key expert</w:t>
      </w:r>
      <w:r w:rsidR="00D6405B" w:rsidRPr="007A2267">
        <w:rPr>
          <w:rFonts w:cs="Arial"/>
          <w:sz w:val="20"/>
          <w:szCs w:val="20"/>
          <w:u w:val="single"/>
        </w:rPr>
        <w:t>s</w:t>
      </w:r>
      <w:r w:rsidRPr="007A2267">
        <w:rPr>
          <w:rFonts w:cs="Arial"/>
          <w:sz w:val="20"/>
          <w:szCs w:val="20"/>
          <w:u w:val="single"/>
        </w:rPr>
        <w:t xml:space="preserve"> 1</w:t>
      </w:r>
    </w:p>
    <w:p w14:paraId="665288A4" w14:textId="7D50BDE0" w:rsidR="001E30B9" w:rsidRPr="007A2267" w:rsidRDefault="001E30B9" w:rsidP="00CE436F">
      <w:pPr>
        <w:pStyle w:val="Aufzhlung"/>
        <w:numPr>
          <w:ilvl w:val="0"/>
          <w:numId w:val="19"/>
        </w:numPr>
        <w:jc w:val="both"/>
        <w:rPr>
          <w:rFonts w:cs="Arial"/>
          <w:sz w:val="20"/>
          <w:szCs w:val="20"/>
          <w:lang w:val="en-GB"/>
        </w:rPr>
      </w:pPr>
      <w:r w:rsidRPr="007A2267">
        <w:rPr>
          <w:rFonts w:cs="Arial"/>
          <w:sz w:val="20"/>
          <w:szCs w:val="20"/>
          <w:lang w:val="en-GB"/>
        </w:rPr>
        <w:t xml:space="preserve">Training of </w:t>
      </w:r>
      <w:r w:rsidR="00D6115D" w:rsidRPr="007A2267">
        <w:rPr>
          <w:rFonts w:cs="Arial"/>
          <w:sz w:val="20"/>
          <w:szCs w:val="20"/>
          <w:lang w:val="en-GB"/>
        </w:rPr>
        <w:t>Tra</w:t>
      </w:r>
      <w:r w:rsidR="00637F21" w:rsidRPr="007A2267">
        <w:rPr>
          <w:rFonts w:cs="Arial"/>
          <w:sz w:val="20"/>
          <w:szCs w:val="20"/>
          <w:lang w:val="en-GB"/>
        </w:rPr>
        <w:t>iners for FET</w:t>
      </w:r>
      <w:r w:rsidR="00127F77" w:rsidRPr="007A2267">
        <w:rPr>
          <w:rFonts w:cs="Arial"/>
          <w:sz w:val="20"/>
          <w:szCs w:val="20"/>
          <w:lang w:val="en-GB"/>
        </w:rPr>
        <w:t>s and FOs</w:t>
      </w:r>
      <w:r w:rsidRPr="007A2267">
        <w:rPr>
          <w:rFonts w:cs="Arial"/>
          <w:sz w:val="20"/>
          <w:szCs w:val="20"/>
          <w:lang w:val="en-GB"/>
        </w:rPr>
        <w:t xml:space="preserve"> on basic economic</w:t>
      </w:r>
      <w:r w:rsidR="0092796D" w:rsidRPr="007A2267">
        <w:rPr>
          <w:rFonts w:cs="Arial"/>
          <w:sz w:val="20"/>
          <w:szCs w:val="20"/>
          <w:lang w:val="en-GB"/>
        </w:rPr>
        <w:t xml:space="preserve"> and business</w:t>
      </w:r>
      <w:r w:rsidRPr="007A2267">
        <w:rPr>
          <w:rFonts w:cs="Arial"/>
          <w:sz w:val="20"/>
          <w:szCs w:val="20"/>
          <w:lang w:val="en-GB"/>
        </w:rPr>
        <w:t xml:space="preserve"> skills for smallholder farmers </w:t>
      </w:r>
      <w:r w:rsidR="0092796D" w:rsidRPr="007A2267">
        <w:rPr>
          <w:rFonts w:cs="Arial"/>
          <w:sz w:val="20"/>
          <w:szCs w:val="20"/>
          <w:lang w:val="en-GB"/>
        </w:rPr>
        <w:t>and agribusinesses</w:t>
      </w:r>
    </w:p>
    <w:p w14:paraId="0750F172" w14:textId="483AA865" w:rsidR="001E30B9" w:rsidRPr="007A2267" w:rsidRDefault="001E30B9" w:rsidP="00CE436F">
      <w:pPr>
        <w:pStyle w:val="Aufzhlung"/>
        <w:numPr>
          <w:ilvl w:val="0"/>
          <w:numId w:val="19"/>
        </w:numPr>
        <w:jc w:val="both"/>
        <w:rPr>
          <w:rFonts w:cs="Arial"/>
          <w:sz w:val="20"/>
          <w:szCs w:val="20"/>
          <w:lang w:val="en-GB"/>
        </w:rPr>
      </w:pPr>
      <w:r w:rsidRPr="007A2267">
        <w:rPr>
          <w:rFonts w:cs="Arial"/>
          <w:sz w:val="20"/>
          <w:szCs w:val="20"/>
          <w:lang w:val="en-GB"/>
        </w:rPr>
        <w:t xml:space="preserve">Backstopping and supervision of </w:t>
      </w:r>
      <w:r w:rsidR="0092796D" w:rsidRPr="007A2267">
        <w:rPr>
          <w:rFonts w:cs="Arial"/>
          <w:sz w:val="20"/>
          <w:szCs w:val="20"/>
          <w:lang w:val="en-GB"/>
        </w:rPr>
        <w:t>FETs</w:t>
      </w:r>
      <w:r w:rsidR="00127F77" w:rsidRPr="007A2267">
        <w:rPr>
          <w:rFonts w:cs="Arial"/>
          <w:sz w:val="20"/>
          <w:szCs w:val="20"/>
          <w:lang w:val="en-GB"/>
        </w:rPr>
        <w:t xml:space="preserve"> and FOs</w:t>
      </w:r>
      <w:r w:rsidRPr="007A2267">
        <w:rPr>
          <w:rFonts w:cs="Arial"/>
          <w:sz w:val="20"/>
          <w:szCs w:val="20"/>
          <w:lang w:val="en-GB"/>
        </w:rPr>
        <w:t xml:space="preserve"> in </w:t>
      </w:r>
      <w:r w:rsidR="005F4A1E" w:rsidRPr="007A2267">
        <w:rPr>
          <w:rFonts w:cs="Arial"/>
          <w:sz w:val="20"/>
          <w:szCs w:val="20"/>
          <w:lang w:val="en-GB"/>
        </w:rPr>
        <w:t>the designated districts</w:t>
      </w:r>
    </w:p>
    <w:p w14:paraId="474B4B2D" w14:textId="3D4846AD" w:rsidR="001E30B9" w:rsidRPr="007A2267" w:rsidRDefault="001E30B9" w:rsidP="00CE436F">
      <w:pPr>
        <w:pStyle w:val="Aufzhlung"/>
        <w:numPr>
          <w:ilvl w:val="0"/>
          <w:numId w:val="19"/>
        </w:numPr>
        <w:jc w:val="both"/>
        <w:rPr>
          <w:rFonts w:cs="Arial"/>
          <w:sz w:val="20"/>
          <w:szCs w:val="20"/>
          <w:lang w:val="en-GB"/>
        </w:rPr>
      </w:pPr>
      <w:r w:rsidRPr="007A2267">
        <w:rPr>
          <w:rFonts w:cs="Arial"/>
          <w:sz w:val="20"/>
          <w:szCs w:val="20"/>
          <w:lang w:val="en-GB"/>
        </w:rPr>
        <w:t xml:space="preserve">Support </w:t>
      </w:r>
      <w:r w:rsidR="005F4A1E" w:rsidRPr="007A2267">
        <w:rPr>
          <w:rFonts w:cs="Arial"/>
          <w:sz w:val="20"/>
          <w:szCs w:val="20"/>
          <w:lang w:val="en-GB"/>
        </w:rPr>
        <w:t xml:space="preserve">the Team Leader </w:t>
      </w:r>
      <w:r w:rsidR="00BE0ED1" w:rsidRPr="007A2267">
        <w:rPr>
          <w:rFonts w:cs="Arial"/>
          <w:sz w:val="20"/>
          <w:szCs w:val="20"/>
          <w:lang w:val="en-GB"/>
        </w:rPr>
        <w:t xml:space="preserve">in </w:t>
      </w:r>
      <w:r w:rsidR="002D1805" w:rsidRPr="007A2267">
        <w:rPr>
          <w:rFonts w:cs="Arial"/>
          <w:sz w:val="20"/>
          <w:szCs w:val="20"/>
          <w:lang w:val="en-GB"/>
        </w:rPr>
        <w:t>reporting</w:t>
      </w:r>
      <w:r w:rsidR="00BE0ED1" w:rsidRPr="007A2267">
        <w:rPr>
          <w:rFonts w:cs="Arial"/>
          <w:sz w:val="20"/>
          <w:szCs w:val="20"/>
          <w:lang w:val="en-GB"/>
        </w:rPr>
        <w:t xml:space="preserve"> milestones and collection of </w:t>
      </w:r>
      <w:r w:rsidR="002D1805" w:rsidRPr="007A2267">
        <w:rPr>
          <w:rFonts w:cs="Arial"/>
          <w:sz w:val="20"/>
          <w:szCs w:val="20"/>
          <w:lang w:val="en-GB"/>
        </w:rPr>
        <w:t>relevant</w:t>
      </w:r>
      <w:r w:rsidR="00BE0ED1" w:rsidRPr="007A2267">
        <w:rPr>
          <w:rFonts w:cs="Arial"/>
          <w:sz w:val="20"/>
          <w:szCs w:val="20"/>
          <w:lang w:val="en-GB"/>
        </w:rPr>
        <w:t xml:space="preserve"> field data</w:t>
      </w:r>
      <w:r w:rsidRPr="007A2267">
        <w:rPr>
          <w:rFonts w:cs="Arial"/>
          <w:sz w:val="20"/>
          <w:szCs w:val="20"/>
          <w:lang w:val="en-GB"/>
        </w:rPr>
        <w:t xml:space="preserve">  </w:t>
      </w:r>
    </w:p>
    <w:p w14:paraId="2E8FCFFF" w14:textId="77777777" w:rsidR="001E30B9" w:rsidRPr="007A2267" w:rsidRDefault="001E30B9" w:rsidP="00CE436F">
      <w:pPr>
        <w:pStyle w:val="Aufzhlung"/>
        <w:numPr>
          <w:ilvl w:val="0"/>
          <w:numId w:val="19"/>
        </w:numPr>
        <w:jc w:val="both"/>
        <w:rPr>
          <w:rFonts w:cs="Arial"/>
          <w:sz w:val="20"/>
          <w:szCs w:val="20"/>
          <w:lang w:val="en-GB"/>
        </w:rPr>
      </w:pPr>
      <w:r w:rsidRPr="007A2267">
        <w:rPr>
          <w:rFonts w:cs="Arial"/>
          <w:sz w:val="20"/>
          <w:szCs w:val="20"/>
          <w:lang w:val="en-GB"/>
        </w:rPr>
        <w:t xml:space="preserve">Implementation of tasks described under chapter 2 </w:t>
      </w:r>
    </w:p>
    <w:p w14:paraId="6551A1D8" w14:textId="77777777" w:rsidR="009E70E8" w:rsidRPr="007A2267" w:rsidRDefault="009F01D8" w:rsidP="00724BA5">
      <w:pPr>
        <w:pStyle w:val="ZwischenberschriftohneAbstand"/>
        <w:spacing w:before="240"/>
        <w:jc w:val="both"/>
        <w:rPr>
          <w:rFonts w:cs="Arial"/>
          <w:sz w:val="20"/>
          <w:szCs w:val="20"/>
          <w:u w:val="single"/>
        </w:rPr>
      </w:pPr>
      <w:r w:rsidRPr="007A2267">
        <w:rPr>
          <w:rFonts w:cs="Arial"/>
          <w:sz w:val="20"/>
          <w:szCs w:val="20"/>
          <w:u w:val="single"/>
        </w:rPr>
        <w:t>Qualifications of key expert 1</w:t>
      </w:r>
    </w:p>
    <w:p w14:paraId="679A2165" w14:textId="084E2467" w:rsidR="00EE043A" w:rsidRPr="007A2267" w:rsidRDefault="00EE043A" w:rsidP="009F5AD4">
      <w:pPr>
        <w:pStyle w:val="Aufzhlung"/>
        <w:numPr>
          <w:ilvl w:val="0"/>
          <w:numId w:val="18"/>
        </w:numPr>
        <w:jc w:val="both"/>
        <w:rPr>
          <w:rFonts w:cs="Arial"/>
          <w:i/>
          <w:sz w:val="20"/>
          <w:szCs w:val="20"/>
          <w:lang w:val="en-GB"/>
        </w:rPr>
      </w:pPr>
      <w:r w:rsidRPr="007A2267">
        <w:rPr>
          <w:rFonts w:cs="Arial"/>
          <w:sz w:val="20"/>
          <w:szCs w:val="20"/>
          <w:lang w:val="en-GB"/>
        </w:rPr>
        <w:t>Education/training (2.</w:t>
      </w:r>
      <w:r w:rsidR="009F5AD4" w:rsidRPr="007A2267">
        <w:rPr>
          <w:rFonts w:cs="Arial"/>
          <w:sz w:val="20"/>
          <w:szCs w:val="20"/>
          <w:lang w:val="en-GB"/>
        </w:rPr>
        <w:t>2</w:t>
      </w:r>
      <w:r w:rsidRPr="007A2267">
        <w:rPr>
          <w:rFonts w:cs="Arial"/>
          <w:sz w:val="20"/>
          <w:szCs w:val="20"/>
          <w:lang w:val="en-GB"/>
        </w:rPr>
        <w:t>.1):</w:t>
      </w:r>
      <w:r w:rsidR="009F5AD4" w:rsidRPr="007A2267">
        <w:rPr>
          <w:rFonts w:cs="Arial"/>
          <w:sz w:val="20"/>
          <w:szCs w:val="20"/>
          <w:lang w:val="en-GB"/>
        </w:rPr>
        <w:t xml:space="preserve"> </w:t>
      </w:r>
      <w:r w:rsidRPr="007A2267">
        <w:rPr>
          <w:rFonts w:cs="Arial"/>
          <w:sz w:val="20"/>
          <w:szCs w:val="20"/>
          <w:lang w:val="en-GB"/>
        </w:rPr>
        <w:t>Degree in Agribusiness, Rural development, Business development, Agriculture economics or related subjects.</w:t>
      </w:r>
    </w:p>
    <w:p w14:paraId="5E25BBCA" w14:textId="70078047" w:rsidR="00EE043A" w:rsidRPr="007A2267" w:rsidRDefault="00EE043A" w:rsidP="5C202218">
      <w:pPr>
        <w:pStyle w:val="Aufzhlung"/>
        <w:jc w:val="both"/>
        <w:rPr>
          <w:rFonts w:cs="Arial"/>
          <w:sz w:val="20"/>
          <w:szCs w:val="20"/>
          <w:lang w:val="en-GB"/>
        </w:rPr>
      </w:pPr>
      <w:r w:rsidRPr="007A2267">
        <w:rPr>
          <w:rFonts w:cs="Arial"/>
          <w:sz w:val="20"/>
          <w:szCs w:val="20"/>
          <w:lang w:val="en-GB"/>
        </w:rPr>
        <w:t>Language (2.</w:t>
      </w:r>
      <w:r w:rsidR="009F5AD4" w:rsidRPr="007A2267">
        <w:rPr>
          <w:rFonts w:cs="Arial"/>
          <w:sz w:val="20"/>
          <w:szCs w:val="20"/>
          <w:lang w:val="en-GB"/>
        </w:rPr>
        <w:t>2</w:t>
      </w:r>
      <w:r w:rsidRPr="007A2267">
        <w:rPr>
          <w:rFonts w:cs="Arial"/>
          <w:sz w:val="20"/>
          <w:szCs w:val="20"/>
          <w:lang w:val="en-GB"/>
        </w:rPr>
        <w:t>.2):</w:t>
      </w:r>
      <w:r w:rsidR="009F5AD4" w:rsidRPr="007A2267">
        <w:rPr>
          <w:rFonts w:cs="Arial"/>
          <w:sz w:val="20"/>
          <w:szCs w:val="20"/>
          <w:lang w:val="en-GB"/>
        </w:rPr>
        <w:t xml:space="preserve"> </w:t>
      </w:r>
      <w:sdt>
        <w:sdtPr>
          <w:rPr>
            <w:rFonts w:cs="Arial"/>
            <w:sz w:val="20"/>
            <w:szCs w:val="20"/>
            <w:lang w:val="en-GB"/>
          </w:rPr>
          <w:alias w:val="Course levels A1–C2"/>
          <w:tag w:val="Course levels A1–C2"/>
          <w:id w:val="-1378309617"/>
          <w:placeholder>
            <w:docPart w:val="22993563C9E147D39470CF9174C27B55"/>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7A2267">
            <w:rPr>
              <w:rFonts w:cs="Arial"/>
              <w:sz w:val="20"/>
              <w:szCs w:val="20"/>
              <w:lang w:val="en-GB"/>
            </w:rPr>
            <w:t>C1</w:t>
          </w:r>
        </w:sdtContent>
      </w:sdt>
      <w:r w:rsidRPr="007A2267">
        <w:rPr>
          <w:rFonts w:cs="Arial"/>
          <w:sz w:val="20"/>
          <w:szCs w:val="20"/>
          <w:lang w:val="en-GB"/>
        </w:rPr>
        <w:t xml:space="preserve"> Excellent business language skills with proficiency English language. Knowledge of languages spoken in Northern Uganda</w:t>
      </w:r>
      <w:r w:rsidR="24B8BD35" w:rsidRPr="007A2267">
        <w:rPr>
          <w:rFonts w:cs="Arial"/>
          <w:sz w:val="20"/>
          <w:szCs w:val="20"/>
          <w:lang w:val="en-GB"/>
        </w:rPr>
        <w:t>.</w:t>
      </w:r>
    </w:p>
    <w:p w14:paraId="30891E85" w14:textId="65585827" w:rsidR="00EE043A" w:rsidRPr="007A2267" w:rsidRDefault="00EE043A" w:rsidP="009F5AD4">
      <w:pPr>
        <w:pStyle w:val="Aufzhlung"/>
        <w:numPr>
          <w:ilvl w:val="0"/>
          <w:numId w:val="18"/>
        </w:numPr>
        <w:jc w:val="both"/>
        <w:rPr>
          <w:rFonts w:cs="Arial"/>
          <w:sz w:val="20"/>
          <w:szCs w:val="20"/>
          <w:lang w:val="en-GB"/>
        </w:rPr>
      </w:pPr>
      <w:r w:rsidRPr="007A2267">
        <w:rPr>
          <w:rFonts w:cs="Arial"/>
          <w:sz w:val="20"/>
          <w:szCs w:val="20"/>
          <w:lang w:val="en-GB"/>
        </w:rPr>
        <w:t>General professional experience (2.</w:t>
      </w:r>
      <w:r w:rsidR="009F5AD4" w:rsidRPr="007A2267">
        <w:rPr>
          <w:rFonts w:cs="Arial"/>
          <w:sz w:val="20"/>
          <w:szCs w:val="20"/>
          <w:lang w:val="en-GB"/>
        </w:rPr>
        <w:t>2</w:t>
      </w:r>
      <w:r w:rsidRPr="007A2267">
        <w:rPr>
          <w:rFonts w:cs="Arial"/>
          <w:sz w:val="20"/>
          <w:szCs w:val="20"/>
          <w:lang w:val="en-GB"/>
        </w:rPr>
        <w:t>.3):</w:t>
      </w:r>
      <w:r w:rsidR="009F5AD4" w:rsidRPr="007A2267">
        <w:rPr>
          <w:rFonts w:cs="Arial"/>
          <w:sz w:val="20"/>
          <w:szCs w:val="20"/>
          <w:lang w:val="en-GB"/>
        </w:rPr>
        <w:t xml:space="preserve"> </w:t>
      </w:r>
      <w:r w:rsidR="00B908BA" w:rsidRPr="007A2267">
        <w:rPr>
          <w:rFonts w:cs="Arial"/>
          <w:sz w:val="20"/>
          <w:szCs w:val="20"/>
          <w:lang w:val="en-GB"/>
        </w:rPr>
        <w:t>5</w:t>
      </w:r>
      <w:r w:rsidRPr="007A2267">
        <w:rPr>
          <w:rFonts w:cs="Arial"/>
          <w:sz w:val="20"/>
          <w:szCs w:val="20"/>
          <w:lang w:val="en-GB"/>
        </w:rPr>
        <w:t xml:space="preserve"> years of professional and practical experience in the rural development sector</w:t>
      </w:r>
    </w:p>
    <w:p w14:paraId="0BF8AC07" w14:textId="2D53FDA8" w:rsidR="00EE043A" w:rsidRPr="007A2267" w:rsidRDefault="00EE043A" w:rsidP="009F5AD4">
      <w:pPr>
        <w:pStyle w:val="Aufzhlung"/>
        <w:numPr>
          <w:ilvl w:val="0"/>
          <w:numId w:val="18"/>
        </w:numPr>
        <w:jc w:val="both"/>
        <w:rPr>
          <w:rFonts w:cs="Arial"/>
          <w:sz w:val="20"/>
          <w:szCs w:val="20"/>
          <w:lang w:val="en-GB"/>
        </w:rPr>
      </w:pPr>
      <w:r w:rsidRPr="007A2267">
        <w:rPr>
          <w:rFonts w:cs="Arial"/>
          <w:sz w:val="20"/>
          <w:szCs w:val="20"/>
          <w:lang w:val="en-GB"/>
        </w:rPr>
        <w:t>Specific professional experience (2.</w:t>
      </w:r>
      <w:r w:rsidR="009F5AD4" w:rsidRPr="007A2267">
        <w:rPr>
          <w:rFonts w:cs="Arial"/>
          <w:sz w:val="20"/>
          <w:szCs w:val="20"/>
          <w:lang w:val="en-GB"/>
        </w:rPr>
        <w:t>2</w:t>
      </w:r>
      <w:r w:rsidRPr="007A2267">
        <w:rPr>
          <w:rFonts w:cs="Arial"/>
          <w:sz w:val="20"/>
          <w:szCs w:val="20"/>
          <w:lang w:val="en-GB"/>
        </w:rPr>
        <w:t>.4):</w:t>
      </w:r>
      <w:r w:rsidR="009F5AD4" w:rsidRPr="007A2267">
        <w:rPr>
          <w:rFonts w:cs="Arial"/>
          <w:sz w:val="20"/>
          <w:szCs w:val="20"/>
          <w:lang w:val="en-GB"/>
        </w:rPr>
        <w:t xml:space="preserve"> </w:t>
      </w:r>
      <w:r w:rsidR="004A018D" w:rsidRPr="007A2267">
        <w:rPr>
          <w:rFonts w:cs="Arial"/>
          <w:sz w:val="20"/>
          <w:szCs w:val="20"/>
          <w:lang w:val="en-GB"/>
        </w:rPr>
        <w:t>5</w:t>
      </w:r>
      <w:r w:rsidRPr="007A2267">
        <w:rPr>
          <w:rFonts w:cs="Arial"/>
          <w:sz w:val="20"/>
          <w:szCs w:val="20"/>
          <w:lang w:val="en-GB"/>
        </w:rPr>
        <w:t xml:space="preserve"> years in implementing adult education/training for small</w:t>
      </w:r>
      <w:r w:rsidRPr="007A2267">
        <w:rPr>
          <w:sz w:val="20"/>
          <w:szCs w:val="20"/>
          <w:lang w:val="en-GB"/>
        </w:rPr>
        <w:t xml:space="preserve">holder farmers, agribusinesses with extensive knowledge on </w:t>
      </w:r>
      <w:r w:rsidR="00DC2CC7" w:rsidRPr="007A2267">
        <w:rPr>
          <w:sz w:val="20"/>
          <w:szCs w:val="20"/>
          <w:lang w:val="en-GB"/>
        </w:rPr>
        <w:t xml:space="preserve">agriculture marketing </w:t>
      </w:r>
      <w:r w:rsidR="000D2736" w:rsidRPr="007A2267">
        <w:rPr>
          <w:sz w:val="20"/>
          <w:szCs w:val="20"/>
          <w:lang w:val="en-GB"/>
        </w:rPr>
        <w:t>and working through community extension structures.</w:t>
      </w:r>
      <w:r w:rsidRPr="007A2267">
        <w:rPr>
          <w:rFonts w:cs="Arial"/>
          <w:sz w:val="20"/>
          <w:szCs w:val="20"/>
          <w:lang w:val="en-GB"/>
        </w:rPr>
        <w:t xml:space="preserve"> </w:t>
      </w:r>
    </w:p>
    <w:p w14:paraId="600E8C06" w14:textId="723786C7" w:rsidR="001C6F17" w:rsidRPr="007A2267" w:rsidRDefault="00EE043A" w:rsidP="001C6F17">
      <w:pPr>
        <w:pStyle w:val="Aufzhlung"/>
        <w:numPr>
          <w:ilvl w:val="0"/>
          <w:numId w:val="18"/>
        </w:numPr>
        <w:jc w:val="both"/>
        <w:rPr>
          <w:rFonts w:cs="Arial"/>
          <w:sz w:val="20"/>
          <w:szCs w:val="20"/>
          <w:lang w:val="en-GB"/>
        </w:rPr>
      </w:pPr>
      <w:r w:rsidRPr="007A2267">
        <w:rPr>
          <w:rFonts w:cs="Arial"/>
          <w:sz w:val="20"/>
          <w:szCs w:val="20"/>
          <w:lang w:val="en-GB"/>
        </w:rPr>
        <w:t>Leadership/management experience (2.</w:t>
      </w:r>
      <w:r w:rsidR="009F5AD4" w:rsidRPr="007A2267">
        <w:rPr>
          <w:rFonts w:cs="Arial"/>
          <w:sz w:val="20"/>
          <w:szCs w:val="20"/>
          <w:lang w:val="en-GB"/>
        </w:rPr>
        <w:t>2</w:t>
      </w:r>
      <w:r w:rsidRPr="007A2267">
        <w:rPr>
          <w:rFonts w:cs="Arial"/>
          <w:sz w:val="20"/>
          <w:szCs w:val="20"/>
          <w:lang w:val="en-GB"/>
        </w:rPr>
        <w:t>.5):</w:t>
      </w:r>
      <w:r w:rsidR="009F5AD4" w:rsidRPr="007A2267">
        <w:rPr>
          <w:rFonts w:cs="Arial"/>
          <w:sz w:val="20"/>
          <w:szCs w:val="20"/>
          <w:lang w:val="en-GB"/>
        </w:rPr>
        <w:t xml:space="preserve"> </w:t>
      </w:r>
      <w:r w:rsidRPr="007A2267">
        <w:rPr>
          <w:rFonts w:cs="Arial"/>
          <w:sz w:val="20"/>
          <w:szCs w:val="20"/>
          <w:lang w:val="en-GB"/>
        </w:rPr>
        <w:t>5</w:t>
      </w:r>
      <w:r w:rsidR="001C6F17" w:rsidRPr="007A2267">
        <w:rPr>
          <w:rFonts w:cs="Arial"/>
          <w:sz w:val="20"/>
          <w:szCs w:val="20"/>
          <w:lang w:val="en-GB"/>
        </w:rPr>
        <w:t xml:space="preserve"> years of experience in managing similar tasks and projects in the field of agriculture, agribusiness, farmer training</w:t>
      </w:r>
      <w:r w:rsidR="00B63098" w:rsidRPr="007A2267">
        <w:rPr>
          <w:rFonts w:cs="Arial"/>
          <w:sz w:val="20"/>
          <w:szCs w:val="20"/>
          <w:lang w:val="en-GB"/>
        </w:rPr>
        <w:t xml:space="preserve"> through community extension structures   </w:t>
      </w:r>
      <w:r w:rsidR="001C6F17" w:rsidRPr="007A2267">
        <w:rPr>
          <w:rFonts w:cs="Arial"/>
          <w:sz w:val="20"/>
          <w:szCs w:val="20"/>
          <w:lang w:val="en-GB"/>
        </w:rPr>
        <w:t xml:space="preserve">   </w:t>
      </w:r>
    </w:p>
    <w:p w14:paraId="42ACCD3F" w14:textId="291EA277" w:rsidR="00EE043A" w:rsidRPr="007A2267" w:rsidRDefault="00EE043A" w:rsidP="009F5AD4">
      <w:pPr>
        <w:pStyle w:val="Aufzhlung"/>
        <w:numPr>
          <w:ilvl w:val="0"/>
          <w:numId w:val="18"/>
        </w:numPr>
        <w:jc w:val="both"/>
        <w:rPr>
          <w:rFonts w:cs="Arial"/>
          <w:sz w:val="20"/>
          <w:szCs w:val="20"/>
          <w:lang w:val="en-GB"/>
        </w:rPr>
      </w:pPr>
      <w:r w:rsidRPr="007A2267">
        <w:rPr>
          <w:rFonts w:cs="Arial"/>
          <w:sz w:val="20"/>
          <w:szCs w:val="20"/>
          <w:lang w:val="en-GB"/>
        </w:rPr>
        <w:t>Regional experience (2.</w:t>
      </w:r>
      <w:r w:rsidR="009F5AD4" w:rsidRPr="007A2267">
        <w:rPr>
          <w:rFonts w:cs="Arial"/>
          <w:sz w:val="20"/>
          <w:szCs w:val="20"/>
          <w:lang w:val="en-GB"/>
        </w:rPr>
        <w:t>2</w:t>
      </w:r>
      <w:r w:rsidRPr="007A2267">
        <w:rPr>
          <w:rFonts w:cs="Arial"/>
          <w:sz w:val="20"/>
          <w:szCs w:val="20"/>
          <w:lang w:val="en-GB"/>
        </w:rPr>
        <w:t>.6): 5 years of experience in projects in Northern Uganda</w:t>
      </w:r>
    </w:p>
    <w:p w14:paraId="1CCF8003" w14:textId="4878A875" w:rsidR="00E31B06" w:rsidRPr="007A2267" w:rsidRDefault="00EE043A" w:rsidP="5C202218">
      <w:pPr>
        <w:pStyle w:val="Aufzhlung"/>
        <w:jc w:val="both"/>
        <w:rPr>
          <w:rFonts w:cs="Arial"/>
          <w:sz w:val="20"/>
          <w:szCs w:val="20"/>
          <w:lang w:val="en-GB"/>
        </w:rPr>
      </w:pPr>
      <w:r w:rsidRPr="007A2267">
        <w:rPr>
          <w:rFonts w:cs="Arial"/>
          <w:sz w:val="20"/>
          <w:szCs w:val="20"/>
          <w:lang w:val="en-GB"/>
        </w:rPr>
        <w:t>Development cooperation (DC) experience (2.</w:t>
      </w:r>
      <w:r w:rsidR="009F5AD4" w:rsidRPr="007A2267">
        <w:rPr>
          <w:rFonts w:cs="Arial"/>
          <w:sz w:val="20"/>
          <w:szCs w:val="20"/>
          <w:lang w:val="en-GB"/>
        </w:rPr>
        <w:t>2</w:t>
      </w:r>
      <w:r w:rsidRPr="007A2267">
        <w:rPr>
          <w:rFonts w:cs="Arial"/>
          <w:sz w:val="20"/>
          <w:szCs w:val="20"/>
          <w:lang w:val="en-GB"/>
        </w:rPr>
        <w:t xml:space="preserve">.7): </w:t>
      </w:r>
      <w:r w:rsidR="2B6AF3D5" w:rsidRPr="007A2267">
        <w:rPr>
          <w:rFonts w:cs="Arial"/>
          <w:sz w:val="20"/>
          <w:szCs w:val="20"/>
          <w:lang w:val="en-GB"/>
        </w:rPr>
        <w:t>2 years of experience in Development cooperation</w:t>
      </w:r>
    </w:p>
    <w:p w14:paraId="212F6926" w14:textId="5C935FCF" w:rsidR="00EE043A" w:rsidRPr="007A2267" w:rsidRDefault="00EE043A" w:rsidP="00E31B06">
      <w:pPr>
        <w:pStyle w:val="Aufzhlung"/>
        <w:numPr>
          <w:ilvl w:val="0"/>
          <w:numId w:val="18"/>
        </w:numPr>
        <w:jc w:val="both"/>
        <w:rPr>
          <w:rFonts w:cs="Arial"/>
          <w:sz w:val="20"/>
          <w:szCs w:val="20"/>
          <w:lang w:val="en-GB"/>
        </w:rPr>
      </w:pPr>
      <w:r w:rsidRPr="007A2267">
        <w:rPr>
          <w:rFonts w:cs="Arial"/>
          <w:sz w:val="20"/>
          <w:szCs w:val="20"/>
          <w:lang w:val="en-GB"/>
        </w:rPr>
        <w:t>Other (2.</w:t>
      </w:r>
      <w:r w:rsidR="009F5AD4" w:rsidRPr="007A2267">
        <w:rPr>
          <w:rFonts w:cs="Arial"/>
          <w:sz w:val="20"/>
          <w:szCs w:val="20"/>
          <w:lang w:val="en-GB"/>
        </w:rPr>
        <w:t>2</w:t>
      </w:r>
      <w:r w:rsidRPr="007A2267">
        <w:rPr>
          <w:rFonts w:cs="Arial"/>
          <w:sz w:val="20"/>
          <w:szCs w:val="20"/>
          <w:lang w:val="en-GB"/>
        </w:rPr>
        <w:t xml:space="preserve">.8): </w:t>
      </w:r>
      <w:r w:rsidRPr="007A2267">
        <w:rPr>
          <w:rStyle w:val="ZulschenderTextZchn"/>
          <w:rFonts w:cs="Arial"/>
          <w:color w:val="auto"/>
          <w:sz w:val="20"/>
          <w:szCs w:val="20"/>
          <w:lang w:val="en-GB"/>
        </w:rPr>
        <w:t>NA</w:t>
      </w:r>
      <w:r w:rsidRPr="007A2267">
        <w:rPr>
          <w:rFonts w:cs="Arial"/>
          <w:sz w:val="20"/>
          <w:szCs w:val="20"/>
          <w:lang w:val="en-GB"/>
        </w:rPr>
        <w:t xml:space="preserve"> </w:t>
      </w:r>
    </w:p>
    <w:p w14:paraId="361254DF" w14:textId="77777777" w:rsidR="006313FC" w:rsidRPr="007A2267" w:rsidRDefault="006313FC" w:rsidP="006313FC">
      <w:pPr>
        <w:pStyle w:val="Aufzhlung"/>
        <w:numPr>
          <w:ilvl w:val="0"/>
          <w:numId w:val="0"/>
        </w:numPr>
        <w:ind w:left="425" w:hanging="425"/>
        <w:jc w:val="both"/>
        <w:rPr>
          <w:rFonts w:cs="Arial"/>
          <w:sz w:val="20"/>
          <w:szCs w:val="20"/>
          <w:lang w:val="en-GB"/>
        </w:rPr>
      </w:pPr>
    </w:p>
    <w:p w14:paraId="4F789004" w14:textId="2C7F1855" w:rsidR="00127F77" w:rsidRPr="007A2267" w:rsidRDefault="00127F77" w:rsidP="00127F77">
      <w:pPr>
        <w:pStyle w:val="Heading2"/>
        <w:jc w:val="both"/>
        <w:rPr>
          <w:rFonts w:cs="Arial"/>
          <w:sz w:val="20"/>
          <w:szCs w:val="20"/>
          <w:lang w:val="en-GB"/>
        </w:rPr>
      </w:pPr>
      <w:r w:rsidRPr="007A2267">
        <w:rPr>
          <w:rFonts w:cs="Arial"/>
          <w:sz w:val="20"/>
          <w:szCs w:val="20"/>
          <w:lang w:val="en-GB"/>
        </w:rPr>
        <w:t xml:space="preserve">Key expert </w:t>
      </w:r>
      <w:r w:rsidR="00BE17CD" w:rsidRPr="007A2267">
        <w:rPr>
          <w:rFonts w:cs="Arial"/>
          <w:sz w:val="20"/>
          <w:szCs w:val="20"/>
          <w:lang w:val="en-GB"/>
        </w:rPr>
        <w:t>2</w:t>
      </w:r>
      <w:r w:rsidRPr="007A2267">
        <w:rPr>
          <w:rFonts w:cs="Arial"/>
          <w:sz w:val="20"/>
          <w:szCs w:val="20"/>
          <w:lang w:val="en-GB"/>
        </w:rPr>
        <w:t xml:space="preserve"> - Digital </w:t>
      </w:r>
      <w:r w:rsidR="006D3163" w:rsidRPr="007A2267">
        <w:rPr>
          <w:rFonts w:cs="Arial"/>
          <w:sz w:val="20"/>
          <w:szCs w:val="20"/>
          <w:lang w:val="en-GB"/>
        </w:rPr>
        <w:t xml:space="preserve">Literacy </w:t>
      </w:r>
      <w:r w:rsidRPr="007A2267">
        <w:rPr>
          <w:rFonts w:cs="Arial"/>
          <w:sz w:val="20"/>
          <w:szCs w:val="20"/>
          <w:lang w:val="en-GB"/>
        </w:rPr>
        <w:t>Expert</w:t>
      </w:r>
    </w:p>
    <w:p w14:paraId="5F39BCB2" w14:textId="5055CF15" w:rsidR="00127F77" w:rsidRPr="007A2267" w:rsidRDefault="00127F77" w:rsidP="00127F77">
      <w:pPr>
        <w:pStyle w:val="ZwischenberschriftohneAbstand"/>
        <w:spacing w:before="240"/>
        <w:jc w:val="both"/>
        <w:rPr>
          <w:rFonts w:cs="Arial"/>
          <w:sz w:val="20"/>
          <w:szCs w:val="20"/>
          <w:u w:val="single"/>
        </w:rPr>
      </w:pPr>
      <w:r w:rsidRPr="007A2267">
        <w:rPr>
          <w:rFonts w:cs="Arial"/>
          <w:sz w:val="20"/>
          <w:szCs w:val="20"/>
          <w:u w:val="single"/>
        </w:rPr>
        <w:t>Tasks of key experts 2</w:t>
      </w:r>
    </w:p>
    <w:p w14:paraId="4508F14C" w14:textId="1F14C15F" w:rsidR="00127F77" w:rsidRPr="007A2267" w:rsidRDefault="00127F77" w:rsidP="00CE436F">
      <w:pPr>
        <w:pStyle w:val="Aufzhlung"/>
        <w:numPr>
          <w:ilvl w:val="0"/>
          <w:numId w:val="18"/>
        </w:numPr>
        <w:jc w:val="both"/>
        <w:rPr>
          <w:rFonts w:cs="Arial"/>
          <w:sz w:val="20"/>
          <w:szCs w:val="20"/>
          <w:lang w:val="en-GB"/>
        </w:rPr>
      </w:pPr>
      <w:r w:rsidRPr="007A2267">
        <w:rPr>
          <w:rFonts w:cs="Arial"/>
          <w:sz w:val="20"/>
          <w:szCs w:val="20"/>
          <w:lang w:val="en-GB"/>
        </w:rPr>
        <w:t xml:space="preserve">Training of Trainers for FETs and FOs on basic </w:t>
      </w:r>
      <w:r w:rsidR="00C873AB" w:rsidRPr="007A2267">
        <w:rPr>
          <w:rFonts w:cs="Arial"/>
          <w:sz w:val="20"/>
          <w:szCs w:val="20"/>
          <w:lang w:val="en-GB"/>
        </w:rPr>
        <w:t>digital literacy</w:t>
      </w:r>
    </w:p>
    <w:p w14:paraId="031DDB63" w14:textId="77777777" w:rsidR="00127F77" w:rsidRPr="007A2267" w:rsidRDefault="00127F77" w:rsidP="00CE436F">
      <w:pPr>
        <w:pStyle w:val="Aufzhlung"/>
        <w:numPr>
          <w:ilvl w:val="0"/>
          <w:numId w:val="18"/>
        </w:numPr>
        <w:jc w:val="both"/>
        <w:rPr>
          <w:rFonts w:cs="Arial"/>
          <w:sz w:val="20"/>
          <w:szCs w:val="20"/>
          <w:lang w:val="en-GB"/>
        </w:rPr>
      </w:pPr>
      <w:r w:rsidRPr="007A2267">
        <w:rPr>
          <w:rFonts w:cs="Arial"/>
          <w:sz w:val="20"/>
          <w:szCs w:val="20"/>
          <w:lang w:val="en-GB"/>
        </w:rPr>
        <w:t>Backstopping and supervision of FETs and FOs in the designated districts</w:t>
      </w:r>
    </w:p>
    <w:p w14:paraId="2B761239" w14:textId="77777777" w:rsidR="00127F77" w:rsidRPr="007A2267" w:rsidRDefault="00127F77" w:rsidP="00CE436F">
      <w:pPr>
        <w:pStyle w:val="Aufzhlung"/>
        <w:numPr>
          <w:ilvl w:val="0"/>
          <w:numId w:val="18"/>
        </w:numPr>
        <w:jc w:val="both"/>
        <w:rPr>
          <w:rFonts w:cs="Arial"/>
          <w:sz w:val="20"/>
          <w:szCs w:val="20"/>
          <w:lang w:val="en-GB"/>
        </w:rPr>
      </w:pPr>
      <w:r w:rsidRPr="007A2267">
        <w:rPr>
          <w:rFonts w:cs="Arial"/>
          <w:sz w:val="20"/>
          <w:szCs w:val="20"/>
          <w:lang w:val="en-GB"/>
        </w:rPr>
        <w:t xml:space="preserve">Support the Team Leader in reporting milestones and collection of relevant field data  </w:t>
      </w:r>
    </w:p>
    <w:p w14:paraId="6BA5E375" w14:textId="77777777" w:rsidR="00127F77" w:rsidRPr="007A2267" w:rsidRDefault="00127F77" w:rsidP="00CE436F">
      <w:pPr>
        <w:pStyle w:val="Aufzhlung"/>
        <w:numPr>
          <w:ilvl w:val="0"/>
          <w:numId w:val="18"/>
        </w:numPr>
        <w:jc w:val="both"/>
        <w:rPr>
          <w:rFonts w:cs="Arial"/>
          <w:sz w:val="20"/>
          <w:szCs w:val="20"/>
          <w:lang w:val="en-GB"/>
        </w:rPr>
      </w:pPr>
      <w:r w:rsidRPr="007A2267">
        <w:rPr>
          <w:rFonts w:cs="Arial"/>
          <w:sz w:val="20"/>
          <w:szCs w:val="20"/>
          <w:lang w:val="en-GB"/>
        </w:rPr>
        <w:t xml:space="preserve">Implementation of tasks described under chapter 2 </w:t>
      </w:r>
    </w:p>
    <w:p w14:paraId="5613ECAC" w14:textId="067E4F33" w:rsidR="00127F77" w:rsidRPr="007A2267" w:rsidRDefault="00127F77" w:rsidP="00127F77">
      <w:pPr>
        <w:pStyle w:val="ZwischenberschriftohneAbstand"/>
        <w:spacing w:before="240"/>
        <w:jc w:val="both"/>
        <w:rPr>
          <w:rFonts w:cs="Arial"/>
          <w:sz w:val="20"/>
          <w:szCs w:val="20"/>
          <w:u w:val="single"/>
        </w:rPr>
      </w:pPr>
      <w:r w:rsidRPr="007A2267">
        <w:rPr>
          <w:rFonts w:cs="Arial"/>
          <w:sz w:val="20"/>
          <w:szCs w:val="20"/>
          <w:u w:val="single"/>
        </w:rPr>
        <w:t xml:space="preserve">Qualifications of key expert </w:t>
      </w:r>
      <w:r w:rsidR="009F5AD4" w:rsidRPr="007A2267">
        <w:rPr>
          <w:rFonts w:cs="Arial"/>
          <w:sz w:val="20"/>
          <w:szCs w:val="20"/>
          <w:u w:val="single"/>
        </w:rPr>
        <w:t>2</w:t>
      </w:r>
    </w:p>
    <w:p w14:paraId="556B7559" w14:textId="660E9771" w:rsidR="00127F77" w:rsidRPr="007A2267" w:rsidRDefault="00127F77" w:rsidP="00CE436F">
      <w:pPr>
        <w:pStyle w:val="Aufzhlung"/>
        <w:numPr>
          <w:ilvl w:val="0"/>
          <w:numId w:val="18"/>
        </w:numPr>
        <w:jc w:val="both"/>
        <w:rPr>
          <w:rFonts w:cs="Arial"/>
          <w:sz w:val="20"/>
          <w:szCs w:val="20"/>
          <w:lang w:val="en-GB"/>
        </w:rPr>
      </w:pPr>
      <w:r w:rsidRPr="007A2267">
        <w:rPr>
          <w:rFonts w:cs="Arial"/>
          <w:sz w:val="20"/>
          <w:szCs w:val="20"/>
          <w:lang w:val="en-GB"/>
        </w:rPr>
        <w:t xml:space="preserve">Education/training (2.3.1): </w:t>
      </w:r>
      <w:r w:rsidR="004A0EC8" w:rsidRPr="007A2267">
        <w:rPr>
          <w:rFonts w:cs="Arial"/>
          <w:sz w:val="20"/>
          <w:szCs w:val="20"/>
          <w:lang w:val="en-GB"/>
        </w:rPr>
        <w:t>University degree</w:t>
      </w:r>
      <w:r w:rsidR="000C3CA5" w:rsidRPr="007A2267">
        <w:rPr>
          <w:rFonts w:cs="Arial"/>
          <w:sz w:val="20"/>
          <w:szCs w:val="20"/>
          <w:lang w:val="en-GB"/>
        </w:rPr>
        <w:t xml:space="preserve"> in </w:t>
      </w:r>
      <w:r w:rsidR="004A0EC8" w:rsidRPr="007A2267">
        <w:rPr>
          <w:rFonts w:cs="Arial"/>
          <w:sz w:val="20"/>
          <w:szCs w:val="20"/>
          <w:lang w:val="en-GB"/>
        </w:rPr>
        <w:t xml:space="preserve">communication, </w:t>
      </w:r>
      <w:r w:rsidR="000C3CA5" w:rsidRPr="007A2267">
        <w:rPr>
          <w:rFonts w:cs="Arial"/>
          <w:sz w:val="20"/>
          <w:szCs w:val="20"/>
          <w:lang w:val="en-GB"/>
        </w:rPr>
        <w:t>ICT</w:t>
      </w:r>
      <w:r w:rsidR="004A0EC8" w:rsidRPr="007A2267">
        <w:rPr>
          <w:rFonts w:cs="Arial"/>
          <w:sz w:val="20"/>
          <w:szCs w:val="20"/>
          <w:lang w:val="en-GB"/>
        </w:rPr>
        <w:t>, or a related field</w:t>
      </w:r>
    </w:p>
    <w:p w14:paraId="1681C2A2" w14:textId="31E2B830" w:rsidR="00127F77" w:rsidRPr="007A2267" w:rsidRDefault="00127F77" w:rsidP="008C25DA">
      <w:pPr>
        <w:pStyle w:val="Aufzhlung"/>
        <w:ind w:left="0" w:firstLine="0"/>
        <w:jc w:val="both"/>
        <w:rPr>
          <w:sz w:val="20"/>
          <w:szCs w:val="20"/>
          <w:lang w:val="en-GB"/>
        </w:rPr>
      </w:pPr>
      <w:r w:rsidRPr="007A2267">
        <w:rPr>
          <w:rFonts w:cs="Arial"/>
          <w:sz w:val="20"/>
          <w:szCs w:val="20"/>
          <w:lang w:val="en-GB"/>
        </w:rPr>
        <w:t xml:space="preserve">Language (2.3.2): </w:t>
      </w:r>
      <w:sdt>
        <w:sdtPr>
          <w:rPr>
            <w:rFonts w:cs="Arial"/>
            <w:sz w:val="20"/>
            <w:szCs w:val="20"/>
            <w:lang w:val="en-GB"/>
          </w:rPr>
          <w:alias w:val="Course levels A1–C2"/>
          <w:tag w:val="Course levels A1–C2"/>
          <w:id w:val="-1035961169"/>
          <w:placeholder>
            <w:docPart w:val="B6735B75A14744AEAA2B5013800419AD"/>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FD098C" w:rsidRPr="007A2267">
            <w:rPr>
              <w:rFonts w:cs="Arial"/>
              <w:sz w:val="20"/>
              <w:szCs w:val="20"/>
              <w:lang w:val="en-GB"/>
            </w:rPr>
            <w:t>C1</w:t>
          </w:r>
        </w:sdtContent>
      </w:sdt>
      <w:r w:rsidRPr="007A2267">
        <w:rPr>
          <w:rFonts w:cs="Arial"/>
          <w:sz w:val="20"/>
          <w:szCs w:val="20"/>
          <w:lang w:val="en-GB"/>
        </w:rPr>
        <w:t xml:space="preserve"> -</w:t>
      </w:r>
      <w:r w:rsidR="00152CE4" w:rsidRPr="007A2267">
        <w:rPr>
          <w:rFonts w:cs="Arial"/>
          <w:sz w:val="20"/>
          <w:szCs w:val="20"/>
          <w:lang w:val="en-GB"/>
        </w:rPr>
        <w:t xml:space="preserve"> </w:t>
      </w:r>
      <w:r w:rsidR="00FD098C" w:rsidRPr="007A2267">
        <w:rPr>
          <w:sz w:val="20"/>
          <w:szCs w:val="20"/>
          <w:lang w:val="en-GB"/>
        </w:rPr>
        <w:t xml:space="preserve">Excellent business language skills </w:t>
      </w:r>
      <w:r w:rsidR="1BAF8538" w:rsidRPr="007A2267">
        <w:rPr>
          <w:sz w:val="20"/>
          <w:szCs w:val="20"/>
          <w:lang w:val="en-GB"/>
        </w:rPr>
        <w:t xml:space="preserve">in </w:t>
      </w:r>
      <w:r w:rsidR="00FD098C" w:rsidRPr="007A2267">
        <w:rPr>
          <w:sz w:val="20"/>
          <w:szCs w:val="20"/>
          <w:lang w:val="en-GB"/>
        </w:rPr>
        <w:t xml:space="preserve">English language. </w:t>
      </w:r>
      <w:r w:rsidR="429DFFAF" w:rsidRPr="007A2267">
        <w:rPr>
          <w:sz w:val="20"/>
          <w:szCs w:val="20"/>
          <w:lang w:val="en-GB"/>
        </w:rPr>
        <w:t>Good k</w:t>
      </w:r>
      <w:r w:rsidR="00FD098C" w:rsidRPr="007A2267">
        <w:rPr>
          <w:sz w:val="20"/>
          <w:szCs w:val="20"/>
          <w:lang w:val="en-GB"/>
        </w:rPr>
        <w:t>nowledge of languages spoken in Northern Uganda</w:t>
      </w:r>
    </w:p>
    <w:p w14:paraId="0B147887" w14:textId="171C006B" w:rsidR="00127F77" w:rsidRPr="007A2267" w:rsidRDefault="00127F77" w:rsidP="00CE436F">
      <w:pPr>
        <w:pStyle w:val="Aufzhlung"/>
        <w:numPr>
          <w:ilvl w:val="0"/>
          <w:numId w:val="18"/>
        </w:numPr>
        <w:jc w:val="both"/>
        <w:rPr>
          <w:rFonts w:cs="Arial"/>
          <w:sz w:val="20"/>
          <w:szCs w:val="20"/>
          <w:lang w:val="en-GB"/>
        </w:rPr>
      </w:pPr>
      <w:r w:rsidRPr="007A2267">
        <w:rPr>
          <w:rFonts w:cs="Arial"/>
          <w:sz w:val="20"/>
          <w:szCs w:val="20"/>
          <w:lang w:val="en-GB"/>
        </w:rPr>
        <w:t xml:space="preserve">General professional experience (2.3.3): </w:t>
      </w:r>
      <w:r w:rsidR="00FD098C" w:rsidRPr="007A2267">
        <w:rPr>
          <w:rFonts w:cs="Arial"/>
          <w:sz w:val="20"/>
          <w:szCs w:val="20"/>
          <w:lang w:val="en-GB"/>
        </w:rPr>
        <w:t xml:space="preserve">At least 5 years of proven experience in </w:t>
      </w:r>
      <w:r w:rsidR="00136545" w:rsidRPr="007A2267">
        <w:rPr>
          <w:rFonts w:cs="Arial"/>
          <w:sz w:val="20"/>
          <w:szCs w:val="20"/>
          <w:lang w:val="en-GB"/>
        </w:rPr>
        <w:t>ICT, AI, Digital Literacy Trainings</w:t>
      </w:r>
    </w:p>
    <w:p w14:paraId="2B6084F2" w14:textId="73378C23" w:rsidR="00127F77" w:rsidRPr="007A2267" w:rsidRDefault="00127F77" w:rsidP="008C25DA">
      <w:pPr>
        <w:pStyle w:val="Aufzhlung"/>
        <w:ind w:left="0" w:firstLine="0"/>
        <w:jc w:val="both"/>
        <w:rPr>
          <w:rFonts w:cs="Arial"/>
          <w:sz w:val="20"/>
          <w:szCs w:val="20"/>
          <w:lang w:val="en-GB"/>
        </w:rPr>
      </w:pPr>
      <w:r w:rsidRPr="007A2267">
        <w:rPr>
          <w:rFonts w:cs="Arial"/>
          <w:sz w:val="20"/>
          <w:szCs w:val="20"/>
          <w:lang w:val="en-GB"/>
        </w:rPr>
        <w:t xml:space="preserve">Specific professional experience (2.3.4): </w:t>
      </w:r>
      <w:r w:rsidR="001C3945" w:rsidRPr="007A2267">
        <w:rPr>
          <w:rFonts w:cs="Arial"/>
          <w:sz w:val="20"/>
          <w:szCs w:val="20"/>
          <w:lang w:val="en-GB"/>
        </w:rPr>
        <w:t xml:space="preserve">5 years </w:t>
      </w:r>
      <w:r w:rsidR="29E99ADE" w:rsidRPr="007A2267">
        <w:rPr>
          <w:rFonts w:cs="Arial"/>
          <w:sz w:val="20"/>
          <w:szCs w:val="20"/>
          <w:lang w:val="en-GB"/>
        </w:rPr>
        <w:t xml:space="preserve">of experience </w:t>
      </w:r>
      <w:r w:rsidR="001C3945" w:rsidRPr="007A2267">
        <w:rPr>
          <w:rFonts w:cs="Arial"/>
          <w:sz w:val="20"/>
          <w:szCs w:val="20"/>
          <w:lang w:val="en-GB"/>
        </w:rPr>
        <w:t>in implementing adult education/training for farmers, agribusinesses with extensive knowledge on digitalization, AI and related fields.</w:t>
      </w:r>
    </w:p>
    <w:p w14:paraId="30D910B5" w14:textId="3298A7B2" w:rsidR="00127F77" w:rsidRPr="007A2267" w:rsidRDefault="00127F77" w:rsidP="00CE436F">
      <w:pPr>
        <w:pStyle w:val="Aufzhlung"/>
        <w:numPr>
          <w:ilvl w:val="0"/>
          <w:numId w:val="18"/>
        </w:numPr>
        <w:jc w:val="both"/>
        <w:rPr>
          <w:rFonts w:cs="Arial"/>
          <w:sz w:val="20"/>
          <w:szCs w:val="20"/>
          <w:lang w:val="en-GB"/>
        </w:rPr>
      </w:pPr>
      <w:r w:rsidRPr="007A2267">
        <w:rPr>
          <w:rFonts w:cs="Arial"/>
          <w:sz w:val="20"/>
          <w:szCs w:val="20"/>
          <w:lang w:val="en-GB"/>
        </w:rPr>
        <w:t xml:space="preserve">Leadership/management experience (2.3.5): </w:t>
      </w:r>
      <w:r w:rsidR="00FC58A6" w:rsidRPr="007A2267">
        <w:rPr>
          <w:rFonts w:cs="Arial"/>
          <w:sz w:val="20"/>
          <w:szCs w:val="20"/>
          <w:lang w:val="en-GB"/>
        </w:rPr>
        <w:t>5 years of experience in managing similar tasks and projects in the field of digitalization</w:t>
      </w:r>
      <w:r w:rsidR="006E0E7C" w:rsidRPr="007A2267">
        <w:rPr>
          <w:rFonts w:cs="Arial"/>
          <w:sz w:val="20"/>
          <w:szCs w:val="20"/>
          <w:lang w:val="en-GB"/>
        </w:rPr>
        <w:t xml:space="preserve"> for farmers and in </w:t>
      </w:r>
      <w:r w:rsidR="00FC58A6" w:rsidRPr="007A2267">
        <w:rPr>
          <w:rFonts w:cs="Arial"/>
          <w:sz w:val="20"/>
          <w:szCs w:val="20"/>
          <w:lang w:val="en-GB"/>
        </w:rPr>
        <w:t>agriculture</w:t>
      </w:r>
    </w:p>
    <w:p w14:paraId="1262AC99" w14:textId="60B57AD1" w:rsidR="00127F77" w:rsidRPr="007A2267" w:rsidRDefault="00127F77" w:rsidP="008C25DA">
      <w:pPr>
        <w:pStyle w:val="Aufzhlung"/>
        <w:ind w:left="0" w:firstLine="0"/>
        <w:jc w:val="both"/>
        <w:rPr>
          <w:rFonts w:cs="Arial"/>
          <w:sz w:val="20"/>
          <w:szCs w:val="20"/>
          <w:lang w:val="en-GB"/>
        </w:rPr>
      </w:pPr>
      <w:r w:rsidRPr="007A2267">
        <w:rPr>
          <w:rFonts w:cs="Arial"/>
          <w:sz w:val="20"/>
          <w:szCs w:val="20"/>
          <w:lang w:val="en-GB"/>
        </w:rPr>
        <w:t xml:space="preserve">Regional experience (2.3.6): </w:t>
      </w:r>
      <w:r w:rsidR="1607DA76" w:rsidRPr="007A2267">
        <w:rPr>
          <w:rFonts w:cs="Arial"/>
          <w:sz w:val="20"/>
          <w:szCs w:val="20"/>
          <w:lang w:val="en-GB"/>
        </w:rPr>
        <w:t xml:space="preserve">3 years of experience in projects in </w:t>
      </w:r>
      <w:r w:rsidRPr="007A2267">
        <w:rPr>
          <w:rFonts w:cs="Arial"/>
          <w:sz w:val="20"/>
          <w:szCs w:val="20"/>
          <w:lang w:val="en-GB"/>
        </w:rPr>
        <w:t>Northern Uganda</w:t>
      </w:r>
    </w:p>
    <w:p w14:paraId="6E842FF0" w14:textId="29E57698" w:rsidR="00127F77" w:rsidRPr="007A2267" w:rsidRDefault="00127F77" w:rsidP="008C25DA">
      <w:pPr>
        <w:pStyle w:val="Aufzhlung"/>
        <w:ind w:left="0" w:firstLine="0"/>
        <w:jc w:val="both"/>
        <w:rPr>
          <w:rFonts w:cs="Arial"/>
          <w:sz w:val="20"/>
          <w:szCs w:val="20"/>
          <w:lang w:val="en-GB"/>
        </w:rPr>
      </w:pPr>
      <w:r w:rsidRPr="007A2267">
        <w:rPr>
          <w:rFonts w:cs="Arial"/>
          <w:sz w:val="20"/>
          <w:szCs w:val="20"/>
          <w:lang w:val="en-GB"/>
        </w:rPr>
        <w:t>Development Cooperation (DC) experience (2.3.7):</w:t>
      </w:r>
      <w:r w:rsidR="1371E138" w:rsidRPr="007A2267">
        <w:rPr>
          <w:rFonts w:cs="Arial"/>
          <w:sz w:val="20"/>
          <w:szCs w:val="20"/>
          <w:lang w:val="en-GB"/>
        </w:rPr>
        <w:t xml:space="preserve"> 2 years of experience in Development Cooperation</w:t>
      </w:r>
    </w:p>
    <w:p w14:paraId="602FF988" w14:textId="697D42AF" w:rsidR="00127F77" w:rsidRPr="007A2267" w:rsidRDefault="00127F77" w:rsidP="00CE436F">
      <w:pPr>
        <w:pStyle w:val="Aufzhlung"/>
        <w:numPr>
          <w:ilvl w:val="0"/>
          <w:numId w:val="18"/>
        </w:numPr>
        <w:jc w:val="both"/>
        <w:rPr>
          <w:rFonts w:cs="Arial"/>
          <w:sz w:val="20"/>
          <w:szCs w:val="20"/>
          <w:lang w:val="en-GB"/>
        </w:rPr>
      </w:pPr>
      <w:r w:rsidRPr="007A2267">
        <w:rPr>
          <w:rFonts w:cs="Arial"/>
          <w:sz w:val="20"/>
          <w:szCs w:val="20"/>
          <w:lang w:val="en-GB"/>
        </w:rPr>
        <w:t>Other (2.2.8): NA</w:t>
      </w:r>
    </w:p>
    <w:p w14:paraId="22D536D1" w14:textId="045C5A3D" w:rsidR="00BE17CD" w:rsidRPr="007A2267" w:rsidRDefault="00BE17CD" w:rsidP="00BE17CD">
      <w:pPr>
        <w:pStyle w:val="Heading2"/>
        <w:jc w:val="both"/>
        <w:rPr>
          <w:rFonts w:cs="Arial"/>
          <w:sz w:val="20"/>
          <w:szCs w:val="20"/>
          <w:lang w:val="en-GB"/>
        </w:rPr>
      </w:pPr>
      <w:r w:rsidRPr="007A2267">
        <w:rPr>
          <w:rFonts w:cs="Arial"/>
          <w:sz w:val="20"/>
          <w:szCs w:val="20"/>
          <w:lang w:val="en-GB"/>
        </w:rPr>
        <w:lastRenderedPageBreak/>
        <w:t>Key expert 3 – Agribusiness Expert</w:t>
      </w:r>
    </w:p>
    <w:p w14:paraId="68A4C3C5" w14:textId="6FCEAAA3" w:rsidR="00BE17CD" w:rsidRPr="007A2267" w:rsidRDefault="00BE17CD" w:rsidP="00BE17CD">
      <w:pPr>
        <w:pStyle w:val="ZwischenberschriftohneAbstand"/>
        <w:spacing w:before="240"/>
        <w:jc w:val="both"/>
        <w:rPr>
          <w:rFonts w:cs="Arial"/>
          <w:sz w:val="20"/>
          <w:szCs w:val="20"/>
          <w:u w:val="single"/>
        </w:rPr>
      </w:pPr>
      <w:r w:rsidRPr="007A2267">
        <w:rPr>
          <w:rFonts w:cs="Arial"/>
          <w:sz w:val="20"/>
          <w:szCs w:val="20"/>
          <w:u w:val="single"/>
        </w:rPr>
        <w:t xml:space="preserve">Tasks of key experts </w:t>
      </w:r>
      <w:r w:rsidR="00AF1451" w:rsidRPr="007A2267">
        <w:rPr>
          <w:rFonts w:cs="Arial"/>
          <w:sz w:val="20"/>
          <w:szCs w:val="20"/>
          <w:u w:val="single"/>
        </w:rPr>
        <w:t>3</w:t>
      </w:r>
    </w:p>
    <w:p w14:paraId="13F74039" w14:textId="77777777" w:rsidR="00BE17CD" w:rsidRPr="007A2267" w:rsidRDefault="00BE17CD" w:rsidP="00CE436F">
      <w:pPr>
        <w:pStyle w:val="Aufzhlung"/>
        <w:numPr>
          <w:ilvl w:val="0"/>
          <w:numId w:val="18"/>
        </w:numPr>
        <w:jc w:val="both"/>
        <w:rPr>
          <w:rFonts w:cs="Arial"/>
          <w:sz w:val="20"/>
          <w:szCs w:val="20"/>
          <w:lang w:val="en-GB"/>
        </w:rPr>
      </w:pPr>
      <w:r w:rsidRPr="007A2267">
        <w:rPr>
          <w:rFonts w:cs="Arial"/>
          <w:sz w:val="20"/>
          <w:szCs w:val="20"/>
          <w:lang w:val="en-GB"/>
        </w:rPr>
        <w:t>Training of Trainers for FETs and FOs on basic economic and business skills for smallholder farmers and agribusinesses</w:t>
      </w:r>
    </w:p>
    <w:p w14:paraId="0F679484" w14:textId="77777777" w:rsidR="00BE17CD" w:rsidRPr="007A2267" w:rsidRDefault="00BE17CD" w:rsidP="00CE436F">
      <w:pPr>
        <w:pStyle w:val="Aufzhlung"/>
        <w:numPr>
          <w:ilvl w:val="0"/>
          <w:numId w:val="18"/>
        </w:numPr>
        <w:jc w:val="both"/>
        <w:rPr>
          <w:rFonts w:cs="Arial"/>
          <w:sz w:val="20"/>
          <w:szCs w:val="20"/>
          <w:lang w:val="en-GB"/>
        </w:rPr>
      </w:pPr>
      <w:r w:rsidRPr="007A2267">
        <w:rPr>
          <w:rFonts w:cs="Arial"/>
          <w:sz w:val="20"/>
          <w:szCs w:val="20"/>
          <w:lang w:val="en-GB"/>
        </w:rPr>
        <w:t>Backstopping and supervision of FETs and FOs in the designated districts</w:t>
      </w:r>
    </w:p>
    <w:p w14:paraId="13B93C36" w14:textId="77777777" w:rsidR="00BE17CD" w:rsidRPr="007A2267" w:rsidRDefault="00BE17CD" w:rsidP="00CE436F">
      <w:pPr>
        <w:pStyle w:val="Aufzhlung"/>
        <w:numPr>
          <w:ilvl w:val="0"/>
          <w:numId w:val="18"/>
        </w:numPr>
        <w:jc w:val="both"/>
        <w:rPr>
          <w:rFonts w:cs="Arial"/>
          <w:sz w:val="20"/>
          <w:szCs w:val="20"/>
          <w:lang w:val="en-GB"/>
        </w:rPr>
      </w:pPr>
      <w:r w:rsidRPr="007A2267">
        <w:rPr>
          <w:rFonts w:cs="Arial"/>
          <w:sz w:val="20"/>
          <w:szCs w:val="20"/>
          <w:lang w:val="en-GB"/>
        </w:rPr>
        <w:t xml:space="preserve">Support the Team Leader in reporting milestones and collection of relevant field data  </w:t>
      </w:r>
    </w:p>
    <w:p w14:paraId="44479632" w14:textId="77777777" w:rsidR="00BE17CD" w:rsidRPr="007A2267" w:rsidRDefault="00BE17CD" w:rsidP="00CE436F">
      <w:pPr>
        <w:pStyle w:val="Aufzhlung"/>
        <w:numPr>
          <w:ilvl w:val="0"/>
          <w:numId w:val="18"/>
        </w:numPr>
        <w:jc w:val="both"/>
        <w:rPr>
          <w:rFonts w:cs="Arial"/>
          <w:sz w:val="20"/>
          <w:szCs w:val="20"/>
          <w:lang w:val="en-GB"/>
        </w:rPr>
      </w:pPr>
      <w:r w:rsidRPr="007A2267">
        <w:rPr>
          <w:rFonts w:cs="Arial"/>
          <w:sz w:val="20"/>
          <w:szCs w:val="20"/>
          <w:lang w:val="en-GB"/>
        </w:rPr>
        <w:t xml:space="preserve">Implementation of tasks described under chapter 2 </w:t>
      </w:r>
    </w:p>
    <w:p w14:paraId="0959C6F2" w14:textId="720F9715" w:rsidR="00BE17CD" w:rsidRPr="007A2267" w:rsidRDefault="00BE17CD" w:rsidP="00BE17CD">
      <w:pPr>
        <w:pStyle w:val="ZwischenberschriftohneAbstand"/>
        <w:spacing w:before="240"/>
        <w:jc w:val="both"/>
        <w:rPr>
          <w:rFonts w:cs="Arial"/>
          <w:sz w:val="20"/>
          <w:szCs w:val="20"/>
          <w:u w:val="single"/>
        </w:rPr>
      </w:pPr>
      <w:r w:rsidRPr="007A2267">
        <w:rPr>
          <w:rFonts w:cs="Arial"/>
          <w:sz w:val="20"/>
          <w:szCs w:val="20"/>
          <w:u w:val="single"/>
        </w:rPr>
        <w:t>Qualifications of key expert 3</w:t>
      </w:r>
    </w:p>
    <w:p w14:paraId="5431F007" w14:textId="066832C6" w:rsidR="00BE17CD" w:rsidRPr="007A2267" w:rsidRDefault="00BE17CD" w:rsidP="00BE17CD">
      <w:pPr>
        <w:pStyle w:val="Aufzhlung"/>
        <w:numPr>
          <w:ilvl w:val="0"/>
          <w:numId w:val="18"/>
        </w:numPr>
        <w:jc w:val="both"/>
        <w:rPr>
          <w:rFonts w:cs="Arial"/>
          <w:i/>
          <w:sz w:val="20"/>
          <w:szCs w:val="20"/>
          <w:lang w:val="en-GB"/>
        </w:rPr>
      </w:pPr>
      <w:r w:rsidRPr="007A2267">
        <w:rPr>
          <w:rFonts w:cs="Arial"/>
          <w:sz w:val="20"/>
          <w:szCs w:val="20"/>
          <w:lang w:val="en-GB"/>
        </w:rPr>
        <w:t>Education/training (2.3.1): Degree in Agribusiness, Rural development, Agriculture economics or related subjects.</w:t>
      </w:r>
    </w:p>
    <w:p w14:paraId="1AD22CA3" w14:textId="22824C5C" w:rsidR="00BE17CD" w:rsidRPr="007A2267" w:rsidRDefault="00BE17CD" w:rsidP="008C25DA">
      <w:pPr>
        <w:pStyle w:val="Aufzhlung"/>
        <w:ind w:left="0" w:firstLine="0"/>
        <w:jc w:val="both"/>
        <w:rPr>
          <w:rFonts w:cs="Arial"/>
          <w:sz w:val="20"/>
          <w:szCs w:val="20"/>
          <w:lang w:val="en-GB"/>
        </w:rPr>
      </w:pPr>
      <w:r w:rsidRPr="007A2267">
        <w:rPr>
          <w:rFonts w:cs="Arial"/>
          <w:sz w:val="20"/>
          <w:szCs w:val="20"/>
          <w:lang w:val="en-GB"/>
        </w:rPr>
        <w:t xml:space="preserve">Language (2.3.2): </w:t>
      </w:r>
      <w:sdt>
        <w:sdtPr>
          <w:rPr>
            <w:rFonts w:cs="Arial"/>
            <w:sz w:val="20"/>
            <w:szCs w:val="20"/>
            <w:lang w:val="en-GB"/>
          </w:rPr>
          <w:alias w:val="Course levels A1–C2"/>
          <w:tag w:val="Course levels A1–C2"/>
          <w:id w:val="1784995086"/>
          <w:placeholder>
            <w:docPart w:val="BD78CCD8AA1548A9A385AA83743D0C22"/>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7A2267">
            <w:rPr>
              <w:rFonts w:cs="Arial"/>
              <w:sz w:val="20"/>
              <w:szCs w:val="20"/>
              <w:lang w:val="en-GB"/>
            </w:rPr>
            <w:t>C1</w:t>
          </w:r>
        </w:sdtContent>
      </w:sdt>
      <w:r w:rsidRPr="007A2267">
        <w:rPr>
          <w:rFonts w:cs="Arial"/>
          <w:sz w:val="20"/>
          <w:szCs w:val="20"/>
          <w:lang w:val="en-GB"/>
        </w:rPr>
        <w:t xml:space="preserve"> Excellent business language skills with proficiency English language. Knowledge of languages spoken in Northern Uganda</w:t>
      </w:r>
      <w:r w:rsidR="7E9AAB14" w:rsidRPr="007A2267">
        <w:rPr>
          <w:rFonts w:cs="Arial"/>
          <w:sz w:val="20"/>
          <w:szCs w:val="20"/>
          <w:lang w:val="en-GB"/>
        </w:rPr>
        <w:t>.</w:t>
      </w:r>
    </w:p>
    <w:p w14:paraId="0C0738DE" w14:textId="1CF06687" w:rsidR="00BE17CD" w:rsidRPr="007A2267" w:rsidRDefault="00BE17CD" w:rsidP="008C25DA">
      <w:pPr>
        <w:pStyle w:val="Aufzhlung"/>
        <w:numPr>
          <w:ilvl w:val="0"/>
          <w:numId w:val="18"/>
        </w:numPr>
        <w:ind w:left="0" w:firstLine="0"/>
        <w:jc w:val="both"/>
        <w:rPr>
          <w:rFonts w:cs="Arial"/>
          <w:sz w:val="20"/>
          <w:szCs w:val="20"/>
          <w:lang w:val="en-GB"/>
        </w:rPr>
      </w:pPr>
      <w:r w:rsidRPr="007A2267">
        <w:rPr>
          <w:rFonts w:cs="Arial"/>
          <w:sz w:val="20"/>
          <w:szCs w:val="20"/>
          <w:lang w:val="en-GB"/>
        </w:rPr>
        <w:t>General professional experience (2.3.3): 5 years of professional and practical experience in the rural development sector</w:t>
      </w:r>
      <w:r w:rsidR="00900122" w:rsidRPr="007A2267">
        <w:rPr>
          <w:rFonts w:cs="Arial"/>
          <w:sz w:val="20"/>
          <w:szCs w:val="20"/>
          <w:lang w:val="en-GB"/>
        </w:rPr>
        <w:t xml:space="preserve"> and agribusiness</w:t>
      </w:r>
    </w:p>
    <w:p w14:paraId="0C1D5359" w14:textId="52E99F6C" w:rsidR="00BE17CD" w:rsidRPr="007A2267" w:rsidRDefault="00BE17CD" w:rsidP="008C25DA">
      <w:pPr>
        <w:pStyle w:val="Aufzhlung"/>
        <w:ind w:left="0" w:firstLine="0"/>
        <w:jc w:val="both"/>
        <w:rPr>
          <w:lang w:val="en-GB"/>
        </w:rPr>
      </w:pPr>
      <w:r w:rsidRPr="007A2267">
        <w:rPr>
          <w:rFonts w:cs="Arial"/>
          <w:sz w:val="20"/>
          <w:szCs w:val="20"/>
          <w:lang w:val="en-GB"/>
        </w:rPr>
        <w:t>Specific professional experience (2.3.4): 5 years in implementing adult education/</w:t>
      </w:r>
      <w:r w:rsidR="4685A3EB" w:rsidRPr="007A2267">
        <w:rPr>
          <w:rFonts w:cs="Arial"/>
          <w:sz w:val="20"/>
          <w:szCs w:val="20"/>
          <w:lang w:val="en-GB"/>
        </w:rPr>
        <w:t xml:space="preserve"> </w:t>
      </w:r>
      <w:r w:rsidRPr="007A2267">
        <w:rPr>
          <w:rFonts w:cs="Arial"/>
          <w:sz w:val="20"/>
          <w:szCs w:val="20"/>
          <w:lang w:val="en-GB"/>
        </w:rPr>
        <w:t xml:space="preserve">training for </w:t>
      </w:r>
      <w:r w:rsidRPr="007A2267">
        <w:rPr>
          <w:sz w:val="20"/>
          <w:szCs w:val="20"/>
          <w:lang w:val="en-GB"/>
        </w:rPr>
        <w:t xml:space="preserve">farmers, agribusinesses with extensive knowledge on </w:t>
      </w:r>
      <w:r w:rsidR="00900122" w:rsidRPr="007A2267">
        <w:rPr>
          <w:sz w:val="20"/>
          <w:szCs w:val="20"/>
          <w:lang w:val="en-GB"/>
        </w:rPr>
        <w:t xml:space="preserve">agriculture </w:t>
      </w:r>
      <w:r w:rsidR="000F7201" w:rsidRPr="007A2267">
        <w:rPr>
          <w:sz w:val="20"/>
          <w:szCs w:val="20"/>
          <w:lang w:val="en-GB"/>
        </w:rPr>
        <w:t>marketing,</w:t>
      </w:r>
      <w:r w:rsidRPr="007A2267">
        <w:rPr>
          <w:sz w:val="20"/>
          <w:szCs w:val="20"/>
          <w:lang w:val="en-GB"/>
        </w:rPr>
        <w:t xml:space="preserve"> </w:t>
      </w:r>
      <w:r w:rsidR="000F7201" w:rsidRPr="007A2267">
        <w:rPr>
          <w:sz w:val="20"/>
          <w:szCs w:val="20"/>
          <w:lang w:val="en-GB"/>
        </w:rPr>
        <w:t>and</w:t>
      </w:r>
      <w:r w:rsidRPr="007A2267">
        <w:rPr>
          <w:sz w:val="20"/>
          <w:szCs w:val="20"/>
          <w:lang w:val="en-GB"/>
        </w:rPr>
        <w:t xml:space="preserve"> related fields</w:t>
      </w:r>
      <w:r w:rsidRPr="007A2267">
        <w:rPr>
          <w:rFonts w:cs="Arial"/>
          <w:sz w:val="20"/>
          <w:szCs w:val="20"/>
          <w:lang w:val="en-GB"/>
        </w:rPr>
        <w:t>.</w:t>
      </w:r>
      <w:r w:rsidRPr="007A2267">
        <w:rPr>
          <w:rFonts w:eastAsia="Arial" w:cs="Arial"/>
          <w:sz w:val="20"/>
          <w:szCs w:val="20"/>
          <w:lang w:val="en-GB"/>
        </w:rPr>
        <w:t xml:space="preserve"> </w:t>
      </w:r>
      <w:r w:rsidR="331C5B74" w:rsidRPr="007A2267">
        <w:rPr>
          <w:rFonts w:eastAsia="Arial" w:cs="Arial"/>
          <w:sz w:val="20"/>
          <w:szCs w:val="20"/>
          <w:lang w:val="en-GB"/>
        </w:rPr>
        <w:t>P</w:t>
      </w:r>
      <w:r w:rsidR="331C5B74" w:rsidRPr="007A2267">
        <w:rPr>
          <w:rFonts w:eastAsia="Arial" w:cs="Arial"/>
          <w:color w:val="242424"/>
          <w:sz w:val="20"/>
          <w:szCs w:val="20"/>
          <w:lang w:val="en-GB"/>
        </w:rPr>
        <w:t>revious working experience with the GIZ BES approach will be of added value</w:t>
      </w:r>
    </w:p>
    <w:p w14:paraId="5C1347BC" w14:textId="6D36BE16" w:rsidR="00BE17CD" w:rsidRPr="007A2267" w:rsidRDefault="00BE17CD" w:rsidP="008C25DA">
      <w:pPr>
        <w:pStyle w:val="Aufzhlung"/>
        <w:numPr>
          <w:ilvl w:val="0"/>
          <w:numId w:val="18"/>
        </w:numPr>
        <w:ind w:left="0" w:firstLine="0"/>
        <w:jc w:val="both"/>
        <w:rPr>
          <w:rFonts w:cs="Arial"/>
          <w:sz w:val="20"/>
          <w:szCs w:val="20"/>
          <w:lang w:val="en-GB"/>
        </w:rPr>
      </w:pPr>
      <w:r w:rsidRPr="007A2267">
        <w:rPr>
          <w:rFonts w:cs="Arial"/>
          <w:sz w:val="20"/>
          <w:szCs w:val="20"/>
          <w:lang w:val="en-GB"/>
        </w:rPr>
        <w:t>Leadership/management experience (2.3.5): 5 years of experience in managing similar tasks and projects in the field of agriculture, agribusiness, farmer</w:t>
      </w:r>
      <w:r w:rsidR="00B63098" w:rsidRPr="007A2267">
        <w:rPr>
          <w:rFonts w:cs="Arial"/>
          <w:sz w:val="20"/>
          <w:szCs w:val="20"/>
          <w:lang w:val="en-GB"/>
        </w:rPr>
        <w:t xml:space="preserve"> training</w:t>
      </w:r>
      <w:r w:rsidR="000F7201" w:rsidRPr="007A2267">
        <w:rPr>
          <w:rFonts w:cs="Arial"/>
          <w:sz w:val="20"/>
          <w:szCs w:val="20"/>
          <w:lang w:val="en-GB"/>
        </w:rPr>
        <w:t xml:space="preserve"> through </w:t>
      </w:r>
      <w:r w:rsidR="00B63098" w:rsidRPr="007A2267">
        <w:rPr>
          <w:rFonts w:cs="Arial"/>
          <w:sz w:val="20"/>
          <w:szCs w:val="20"/>
          <w:lang w:val="en-GB"/>
        </w:rPr>
        <w:t>community extension structures</w:t>
      </w:r>
      <w:r w:rsidRPr="007A2267">
        <w:rPr>
          <w:rFonts w:cs="Arial"/>
          <w:sz w:val="20"/>
          <w:szCs w:val="20"/>
          <w:lang w:val="en-GB"/>
        </w:rPr>
        <w:t xml:space="preserve">   </w:t>
      </w:r>
    </w:p>
    <w:p w14:paraId="6AB3DF4C" w14:textId="3FB6D007" w:rsidR="00BE17CD" w:rsidRPr="007A2267" w:rsidRDefault="00BE17CD" w:rsidP="008C25DA">
      <w:pPr>
        <w:pStyle w:val="Aufzhlung"/>
        <w:numPr>
          <w:ilvl w:val="0"/>
          <w:numId w:val="18"/>
        </w:numPr>
        <w:ind w:left="0" w:firstLine="0"/>
        <w:jc w:val="both"/>
        <w:rPr>
          <w:rFonts w:cs="Arial"/>
          <w:sz w:val="20"/>
          <w:szCs w:val="20"/>
          <w:lang w:val="en-GB"/>
        </w:rPr>
      </w:pPr>
      <w:r w:rsidRPr="007A2267">
        <w:rPr>
          <w:rFonts w:cs="Arial"/>
          <w:sz w:val="20"/>
          <w:szCs w:val="20"/>
          <w:lang w:val="en-GB"/>
        </w:rPr>
        <w:t>Regional experience (2.3.6): 5 years of experience in projects in Northern Uganda</w:t>
      </w:r>
    </w:p>
    <w:p w14:paraId="118A44F2" w14:textId="12859A5C" w:rsidR="00BE17CD" w:rsidRPr="007A2267" w:rsidRDefault="00BE17CD" w:rsidP="008C25DA">
      <w:pPr>
        <w:pStyle w:val="Aufzhlung"/>
        <w:ind w:left="0" w:firstLine="0"/>
        <w:jc w:val="both"/>
        <w:rPr>
          <w:rFonts w:cs="Arial"/>
          <w:sz w:val="20"/>
          <w:szCs w:val="20"/>
          <w:lang w:val="en-GB"/>
        </w:rPr>
      </w:pPr>
      <w:r w:rsidRPr="007A2267">
        <w:rPr>
          <w:rFonts w:cs="Arial"/>
          <w:sz w:val="20"/>
          <w:szCs w:val="20"/>
          <w:lang w:val="en-GB"/>
        </w:rPr>
        <w:t>Development cooperation (DC) experience (2.</w:t>
      </w:r>
      <w:r w:rsidR="00B31268" w:rsidRPr="007A2267">
        <w:rPr>
          <w:rFonts w:cs="Arial"/>
          <w:sz w:val="20"/>
          <w:szCs w:val="20"/>
          <w:lang w:val="en-GB"/>
        </w:rPr>
        <w:t>3</w:t>
      </w:r>
      <w:r w:rsidRPr="007A2267">
        <w:rPr>
          <w:rFonts w:cs="Arial"/>
          <w:sz w:val="20"/>
          <w:szCs w:val="20"/>
          <w:lang w:val="en-GB"/>
        </w:rPr>
        <w:t>.7):</w:t>
      </w:r>
      <w:r w:rsidR="4C8FD4FB" w:rsidRPr="007A2267">
        <w:rPr>
          <w:rFonts w:cs="Arial"/>
          <w:sz w:val="20"/>
          <w:szCs w:val="20"/>
          <w:lang w:val="en-GB"/>
        </w:rPr>
        <w:t xml:space="preserve"> 2 years of experiences in development cooperation.</w:t>
      </w:r>
    </w:p>
    <w:p w14:paraId="0083C5B2" w14:textId="735F7B6B" w:rsidR="00BE17CD" w:rsidRPr="007A2267" w:rsidRDefault="00BE17CD" w:rsidP="008C25DA">
      <w:pPr>
        <w:pStyle w:val="Aufzhlung"/>
        <w:numPr>
          <w:ilvl w:val="0"/>
          <w:numId w:val="18"/>
        </w:numPr>
        <w:ind w:left="0" w:firstLine="0"/>
        <w:jc w:val="both"/>
        <w:rPr>
          <w:rFonts w:cs="Arial"/>
          <w:sz w:val="20"/>
          <w:szCs w:val="20"/>
          <w:lang w:val="en-GB"/>
        </w:rPr>
      </w:pPr>
      <w:r w:rsidRPr="007A2267">
        <w:rPr>
          <w:rFonts w:cs="Arial"/>
          <w:sz w:val="20"/>
          <w:szCs w:val="20"/>
          <w:lang w:val="en-GB"/>
        </w:rPr>
        <w:t>Other (2.</w:t>
      </w:r>
      <w:r w:rsidR="00B31268" w:rsidRPr="007A2267">
        <w:rPr>
          <w:rFonts w:cs="Arial"/>
          <w:sz w:val="20"/>
          <w:szCs w:val="20"/>
          <w:lang w:val="en-GB"/>
        </w:rPr>
        <w:t>3</w:t>
      </w:r>
      <w:r w:rsidRPr="007A2267">
        <w:rPr>
          <w:rFonts w:cs="Arial"/>
          <w:sz w:val="20"/>
          <w:szCs w:val="20"/>
          <w:lang w:val="en-GB"/>
        </w:rPr>
        <w:t xml:space="preserve">.8): </w:t>
      </w:r>
      <w:r w:rsidRPr="007A2267">
        <w:rPr>
          <w:rStyle w:val="ZulschenderTextZchn"/>
          <w:rFonts w:cs="Arial"/>
          <w:color w:val="auto"/>
          <w:sz w:val="20"/>
          <w:szCs w:val="20"/>
          <w:lang w:val="en-GB"/>
        </w:rPr>
        <w:t>NA</w:t>
      </w:r>
      <w:r w:rsidRPr="007A2267">
        <w:rPr>
          <w:rFonts w:cs="Arial"/>
          <w:sz w:val="20"/>
          <w:szCs w:val="20"/>
          <w:lang w:val="en-GB"/>
        </w:rPr>
        <w:t xml:space="preserve"> </w:t>
      </w:r>
    </w:p>
    <w:p w14:paraId="6551A1E1" w14:textId="303F4263" w:rsidR="009E70E8" w:rsidRPr="007A2267" w:rsidRDefault="009F01D8" w:rsidP="00724BA5">
      <w:pPr>
        <w:pStyle w:val="ZwischenberschriftohneAbstand"/>
        <w:spacing w:before="240"/>
        <w:jc w:val="both"/>
        <w:rPr>
          <w:rFonts w:cs="Arial"/>
          <w:b/>
          <w:bCs/>
          <w:sz w:val="20"/>
          <w:szCs w:val="20"/>
          <w:u w:val="single"/>
        </w:rPr>
      </w:pPr>
      <w:r w:rsidRPr="007A2267">
        <w:rPr>
          <w:rFonts w:cs="Arial"/>
          <w:b/>
          <w:bCs/>
          <w:sz w:val="20"/>
          <w:szCs w:val="20"/>
          <w:u w:val="single"/>
        </w:rPr>
        <w:t>Soft skills of team members</w:t>
      </w:r>
    </w:p>
    <w:p w14:paraId="6551A1E2" w14:textId="77777777" w:rsidR="009E70E8" w:rsidRPr="007A2267" w:rsidRDefault="009F01D8" w:rsidP="00724BA5">
      <w:pPr>
        <w:jc w:val="both"/>
        <w:rPr>
          <w:rFonts w:cs="Arial"/>
          <w:sz w:val="20"/>
          <w:szCs w:val="20"/>
        </w:rPr>
      </w:pPr>
      <w:r w:rsidRPr="007A2267">
        <w:rPr>
          <w:rFonts w:cs="Arial"/>
          <w:sz w:val="20"/>
          <w:szCs w:val="20"/>
        </w:rPr>
        <w:t>In addition to their specialist qualifications, the following qualifications are required of team members:</w:t>
      </w:r>
    </w:p>
    <w:p w14:paraId="6551A1E3" w14:textId="77777777" w:rsidR="009E70E8" w:rsidRPr="007A2267" w:rsidRDefault="009F01D8" w:rsidP="00CE436F">
      <w:pPr>
        <w:pStyle w:val="Aufzhlung"/>
        <w:numPr>
          <w:ilvl w:val="0"/>
          <w:numId w:val="18"/>
        </w:numPr>
        <w:jc w:val="both"/>
        <w:rPr>
          <w:rFonts w:cs="Arial"/>
          <w:sz w:val="20"/>
          <w:szCs w:val="20"/>
          <w:lang w:val="en-GB"/>
        </w:rPr>
      </w:pPr>
      <w:r w:rsidRPr="007A2267">
        <w:rPr>
          <w:rFonts w:cs="Arial"/>
          <w:sz w:val="20"/>
          <w:szCs w:val="20"/>
          <w:lang w:val="en-GB"/>
        </w:rPr>
        <w:t>Team skills</w:t>
      </w:r>
    </w:p>
    <w:p w14:paraId="6551A1E4" w14:textId="77777777" w:rsidR="009E70E8" w:rsidRPr="007A2267" w:rsidRDefault="009F01D8" w:rsidP="00CE436F">
      <w:pPr>
        <w:pStyle w:val="Aufzhlung"/>
        <w:numPr>
          <w:ilvl w:val="0"/>
          <w:numId w:val="18"/>
        </w:numPr>
        <w:jc w:val="both"/>
        <w:rPr>
          <w:rFonts w:cs="Arial"/>
          <w:sz w:val="20"/>
          <w:szCs w:val="20"/>
          <w:lang w:val="en-GB"/>
        </w:rPr>
      </w:pPr>
      <w:r w:rsidRPr="007A2267">
        <w:rPr>
          <w:rFonts w:cs="Arial"/>
          <w:sz w:val="20"/>
          <w:szCs w:val="20"/>
          <w:lang w:val="en-GB"/>
        </w:rPr>
        <w:t>Initiative</w:t>
      </w:r>
    </w:p>
    <w:p w14:paraId="6551A1E5" w14:textId="77777777" w:rsidR="009E70E8" w:rsidRPr="007A2267" w:rsidRDefault="009F01D8" w:rsidP="00CE436F">
      <w:pPr>
        <w:pStyle w:val="Aufzhlung"/>
        <w:numPr>
          <w:ilvl w:val="0"/>
          <w:numId w:val="18"/>
        </w:numPr>
        <w:jc w:val="both"/>
        <w:rPr>
          <w:rFonts w:cs="Arial"/>
          <w:sz w:val="20"/>
          <w:szCs w:val="20"/>
          <w:lang w:val="en-GB"/>
        </w:rPr>
      </w:pPr>
      <w:r w:rsidRPr="007A2267">
        <w:rPr>
          <w:rFonts w:cs="Arial"/>
          <w:sz w:val="20"/>
          <w:szCs w:val="20"/>
          <w:lang w:val="en-GB"/>
        </w:rPr>
        <w:t>Communication skills</w:t>
      </w:r>
    </w:p>
    <w:p w14:paraId="6551A1E6" w14:textId="77777777" w:rsidR="009E70E8" w:rsidRPr="007A2267" w:rsidRDefault="009F01D8" w:rsidP="00CE436F">
      <w:pPr>
        <w:pStyle w:val="Aufzhlung"/>
        <w:numPr>
          <w:ilvl w:val="0"/>
          <w:numId w:val="18"/>
        </w:numPr>
        <w:jc w:val="both"/>
        <w:rPr>
          <w:rFonts w:cs="Arial"/>
          <w:sz w:val="20"/>
          <w:szCs w:val="20"/>
          <w:lang w:val="en-GB"/>
        </w:rPr>
      </w:pPr>
      <w:r w:rsidRPr="007A2267">
        <w:rPr>
          <w:rFonts w:cs="Arial"/>
          <w:sz w:val="20"/>
          <w:szCs w:val="20"/>
          <w:lang w:val="en-GB"/>
        </w:rPr>
        <w:t>Socio-cultural skills</w:t>
      </w:r>
    </w:p>
    <w:p w14:paraId="6551A1E7" w14:textId="77777777" w:rsidR="009E70E8" w:rsidRPr="007A2267" w:rsidRDefault="009F01D8" w:rsidP="00CE436F">
      <w:pPr>
        <w:pStyle w:val="Aufzhlung"/>
        <w:numPr>
          <w:ilvl w:val="0"/>
          <w:numId w:val="18"/>
        </w:numPr>
        <w:jc w:val="both"/>
        <w:rPr>
          <w:rFonts w:cs="Arial"/>
          <w:sz w:val="20"/>
          <w:szCs w:val="20"/>
          <w:lang w:val="en-GB"/>
        </w:rPr>
      </w:pPr>
      <w:r w:rsidRPr="007A2267">
        <w:rPr>
          <w:rFonts w:cs="Arial"/>
          <w:sz w:val="20"/>
          <w:szCs w:val="20"/>
          <w:lang w:val="en-GB"/>
        </w:rPr>
        <w:t>Efficient, partner- and client-focused working methods</w:t>
      </w:r>
    </w:p>
    <w:p w14:paraId="6551A1E8" w14:textId="77777777" w:rsidR="009E70E8" w:rsidRPr="007A2267" w:rsidRDefault="009F01D8" w:rsidP="00CE436F">
      <w:pPr>
        <w:pStyle w:val="Aufzhlung"/>
        <w:numPr>
          <w:ilvl w:val="0"/>
          <w:numId w:val="18"/>
        </w:numPr>
        <w:jc w:val="both"/>
        <w:rPr>
          <w:rFonts w:cs="Arial"/>
          <w:sz w:val="20"/>
          <w:szCs w:val="20"/>
          <w:lang w:val="en-GB"/>
        </w:rPr>
      </w:pPr>
      <w:r w:rsidRPr="007A2267">
        <w:rPr>
          <w:rFonts w:cs="Arial"/>
          <w:sz w:val="20"/>
          <w:szCs w:val="20"/>
          <w:lang w:val="en-GB"/>
        </w:rPr>
        <w:t>Interdisciplinary thinking</w:t>
      </w:r>
    </w:p>
    <w:p w14:paraId="6551A1E9" w14:textId="0F447F52" w:rsidR="009E70E8" w:rsidRPr="007A2267" w:rsidRDefault="009C346A" w:rsidP="00724BA5">
      <w:pPr>
        <w:pStyle w:val="Heading2"/>
        <w:jc w:val="both"/>
        <w:rPr>
          <w:rFonts w:cs="Arial"/>
          <w:sz w:val="20"/>
          <w:szCs w:val="20"/>
          <w:lang w:val="en-GB"/>
        </w:rPr>
      </w:pPr>
      <w:bookmarkStart w:id="41" w:name="_Toc119493831"/>
      <w:bookmarkStart w:id="42" w:name="_Toc189810246"/>
      <w:r w:rsidRPr="007A2267">
        <w:rPr>
          <w:rFonts w:cs="Arial"/>
          <w:sz w:val="20"/>
          <w:szCs w:val="20"/>
          <w:lang w:val="en-GB"/>
        </w:rPr>
        <w:t xml:space="preserve">N/A </w:t>
      </w:r>
      <w:r w:rsidR="009F01D8" w:rsidRPr="007A2267">
        <w:rPr>
          <w:rFonts w:cs="Arial"/>
          <w:sz w:val="20"/>
          <w:szCs w:val="20"/>
          <w:lang w:val="en-GB"/>
        </w:rPr>
        <w:t xml:space="preserve">Short-term expert pool with minimum </w:t>
      </w:r>
      <w:r w:rsidR="009F01D8" w:rsidRPr="007A2267">
        <w:rPr>
          <w:rFonts w:cs="Arial"/>
          <w:sz w:val="20"/>
          <w:szCs w:val="20"/>
          <w:lang w:val="en-GB"/>
        </w:rPr>
        <w:fldChar w:fldCharType="begin" w:fldLock="1">
          <w:ffData>
            <w:name w:val="Text47"/>
            <w:enabled/>
            <w:calcOnExit w:val="0"/>
            <w:textInput/>
          </w:ffData>
        </w:fldChar>
      </w:r>
      <w:bookmarkStart w:id="43" w:name="Text47"/>
      <w:r w:rsidR="009F01D8" w:rsidRPr="007A2267">
        <w:rPr>
          <w:rFonts w:cs="Arial"/>
          <w:sz w:val="20"/>
          <w:szCs w:val="20"/>
          <w:lang w:val="en-GB"/>
        </w:rPr>
        <w:instrText xml:space="preserve"> FORMTEXT </w:instrText>
      </w:r>
      <w:r w:rsidR="009F01D8" w:rsidRPr="007A2267">
        <w:rPr>
          <w:rFonts w:cs="Arial"/>
          <w:sz w:val="20"/>
          <w:szCs w:val="20"/>
          <w:lang w:val="en-GB"/>
        </w:rPr>
      </w:r>
      <w:r w:rsidR="009F01D8" w:rsidRPr="007A2267">
        <w:rPr>
          <w:rFonts w:cs="Arial"/>
          <w:sz w:val="20"/>
          <w:szCs w:val="20"/>
          <w:lang w:val="en-GB"/>
        </w:rPr>
        <w:fldChar w:fldCharType="separate"/>
      </w:r>
      <w:r w:rsidR="009F01D8" w:rsidRPr="007A2267">
        <w:rPr>
          <w:rFonts w:cs="Arial"/>
          <w:sz w:val="20"/>
          <w:szCs w:val="20"/>
          <w:lang w:val="en-GB"/>
        </w:rPr>
        <w:t>     </w:t>
      </w:r>
      <w:r w:rsidR="009F01D8" w:rsidRPr="007A2267">
        <w:rPr>
          <w:rFonts w:cs="Arial"/>
          <w:sz w:val="20"/>
          <w:szCs w:val="20"/>
          <w:lang w:val="en-GB"/>
        </w:rPr>
        <w:fldChar w:fldCharType="end"/>
      </w:r>
      <w:bookmarkEnd w:id="43"/>
      <w:r w:rsidR="009F01D8" w:rsidRPr="007A2267">
        <w:rPr>
          <w:rFonts w:cs="Arial"/>
          <w:sz w:val="20"/>
          <w:szCs w:val="20"/>
          <w:lang w:val="en-GB"/>
        </w:rPr>
        <w:t xml:space="preserve">, maximum </w:t>
      </w:r>
      <w:r w:rsidR="009F01D8" w:rsidRPr="007A2267">
        <w:rPr>
          <w:rFonts w:cs="Arial"/>
          <w:sz w:val="20"/>
          <w:szCs w:val="20"/>
          <w:lang w:val="en-GB"/>
        </w:rPr>
        <w:fldChar w:fldCharType="begin" w:fldLock="1">
          <w:ffData>
            <w:name w:val="Text48"/>
            <w:enabled/>
            <w:calcOnExit w:val="0"/>
            <w:textInput/>
          </w:ffData>
        </w:fldChar>
      </w:r>
      <w:bookmarkStart w:id="44" w:name="Text48"/>
      <w:r w:rsidR="009F01D8" w:rsidRPr="007A2267">
        <w:rPr>
          <w:rFonts w:cs="Arial"/>
          <w:sz w:val="20"/>
          <w:szCs w:val="20"/>
          <w:lang w:val="en-GB"/>
        </w:rPr>
        <w:instrText xml:space="preserve"> FORMTEXT </w:instrText>
      </w:r>
      <w:r w:rsidR="009F01D8" w:rsidRPr="007A2267">
        <w:rPr>
          <w:rFonts w:cs="Arial"/>
          <w:sz w:val="20"/>
          <w:szCs w:val="20"/>
          <w:lang w:val="en-GB"/>
        </w:rPr>
      </w:r>
      <w:r w:rsidR="009F01D8" w:rsidRPr="007A2267">
        <w:rPr>
          <w:rFonts w:cs="Arial"/>
          <w:sz w:val="20"/>
          <w:szCs w:val="20"/>
          <w:lang w:val="en-GB"/>
        </w:rPr>
        <w:fldChar w:fldCharType="separate"/>
      </w:r>
      <w:r w:rsidR="009F01D8" w:rsidRPr="007A2267">
        <w:rPr>
          <w:rFonts w:cs="Arial"/>
          <w:sz w:val="20"/>
          <w:szCs w:val="20"/>
          <w:lang w:val="en-GB"/>
        </w:rPr>
        <w:t>     </w:t>
      </w:r>
      <w:r w:rsidR="009F01D8" w:rsidRPr="007A2267">
        <w:rPr>
          <w:rFonts w:cs="Arial"/>
          <w:sz w:val="20"/>
          <w:szCs w:val="20"/>
          <w:lang w:val="en-GB"/>
        </w:rPr>
        <w:fldChar w:fldCharType="end"/>
      </w:r>
      <w:bookmarkEnd w:id="44"/>
      <w:r w:rsidR="009F01D8" w:rsidRPr="007A2267">
        <w:rPr>
          <w:rFonts w:cs="Arial"/>
          <w:sz w:val="20"/>
          <w:szCs w:val="20"/>
          <w:lang w:val="en-GB"/>
        </w:rPr>
        <w:t xml:space="preserve"> members</w:t>
      </w:r>
      <w:bookmarkEnd w:id="41"/>
      <w:bookmarkEnd w:id="42"/>
    </w:p>
    <w:p w14:paraId="6551A1EA"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For the technical assessment, an average of the qualifications of all specified members of the expert pool is calculated. Please send a CV for each pool member (see below Chapter 7 Requirements on the format of the bid) for the assessment.</w:t>
      </w:r>
    </w:p>
    <w:p w14:paraId="6551A1EB" w14:textId="77777777" w:rsidR="009E70E8" w:rsidRPr="007A2267" w:rsidRDefault="009F01D8" w:rsidP="00724BA5">
      <w:pPr>
        <w:pStyle w:val="ZwischenberschriftohneAbstand"/>
        <w:spacing w:before="240"/>
        <w:jc w:val="both"/>
        <w:rPr>
          <w:rFonts w:cs="Arial"/>
          <w:sz w:val="20"/>
          <w:szCs w:val="20"/>
          <w:u w:val="single"/>
        </w:rPr>
      </w:pPr>
      <w:r w:rsidRPr="007A2267">
        <w:rPr>
          <w:rFonts w:cs="Arial"/>
          <w:sz w:val="20"/>
          <w:szCs w:val="20"/>
          <w:u w:val="single"/>
        </w:rPr>
        <w:t>Tasks of the short-term expert pool</w:t>
      </w:r>
    </w:p>
    <w:p w14:paraId="6551A1EC" w14:textId="77777777" w:rsidR="009E70E8" w:rsidRPr="007A2267" w:rsidRDefault="009F01D8" w:rsidP="009C346A">
      <w:pPr>
        <w:pStyle w:val="Aufzhlung"/>
        <w:numPr>
          <w:ilvl w:val="2"/>
          <w:numId w:val="3"/>
        </w:numPr>
        <w:jc w:val="both"/>
        <w:rPr>
          <w:rFonts w:cs="Arial"/>
          <w:sz w:val="20"/>
          <w:szCs w:val="20"/>
          <w:lang w:val="en-GB"/>
        </w:rPr>
      </w:pPr>
      <w:r w:rsidRPr="007A2267">
        <w:rPr>
          <w:rFonts w:cs="Arial"/>
          <w:sz w:val="20"/>
          <w:szCs w:val="20"/>
          <w:lang w:val="en-GB"/>
        </w:rPr>
        <w:fldChar w:fldCharType="begin" w:fldLock="1">
          <w:ffData>
            <w:name w:val="Text49"/>
            <w:enabled/>
            <w:calcOnExit w:val="0"/>
            <w:textInput/>
          </w:ffData>
        </w:fldChar>
      </w:r>
      <w:bookmarkStart w:id="45" w:name="Text49"/>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bookmarkEnd w:id="45"/>
    </w:p>
    <w:p w14:paraId="6551A1ED" w14:textId="77777777" w:rsidR="009E70E8" w:rsidRPr="007A2267" w:rsidRDefault="009F01D8" w:rsidP="009C346A">
      <w:pPr>
        <w:pStyle w:val="Aufzhlung"/>
        <w:numPr>
          <w:ilvl w:val="2"/>
          <w:numId w:val="3"/>
        </w:numPr>
        <w:jc w:val="both"/>
        <w:rPr>
          <w:rFonts w:cs="Arial"/>
          <w:sz w:val="20"/>
          <w:szCs w:val="20"/>
          <w:lang w:val="en-GB"/>
        </w:rPr>
      </w:pPr>
      <w:r w:rsidRPr="007A2267">
        <w:rPr>
          <w:rFonts w:cs="Arial"/>
          <w:sz w:val="20"/>
          <w:szCs w:val="20"/>
          <w:lang w:val="en-GB"/>
        </w:rPr>
        <w:fldChar w:fldCharType="begin" w:fldLock="1">
          <w:ffData>
            <w:name w:val="Text50"/>
            <w:enabled/>
            <w:calcOnExit w:val="0"/>
            <w:textInput/>
          </w:ffData>
        </w:fldChar>
      </w:r>
      <w:bookmarkStart w:id="46" w:name="Text50"/>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bookmarkEnd w:id="46"/>
    </w:p>
    <w:p w14:paraId="6551A1EE" w14:textId="77777777" w:rsidR="009E70E8" w:rsidRPr="007A2267" w:rsidRDefault="009F01D8" w:rsidP="00724BA5">
      <w:pPr>
        <w:pStyle w:val="ZwischenberschriftohneAbstand"/>
        <w:spacing w:before="240"/>
        <w:jc w:val="both"/>
        <w:rPr>
          <w:rFonts w:cs="Arial"/>
          <w:sz w:val="20"/>
          <w:szCs w:val="20"/>
          <w:u w:val="single"/>
        </w:rPr>
      </w:pPr>
      <w:r w:rsidRPr="007A2267">
        <w:rPr>
          <w:rFonts w:cs="Arial"/>
          <w:sz w:val="20"/>
          <w:szCs w:val="20"/>
          <w:u w:val="single"/>
        </w:rPr>
        <w:t>Qualifications of the short-term expert pool</w:t>
      </w:r>
    </w:p>
    <w:p w14:paraId="6551A1EF" w14:textId="77777777" w:rsidR="009E70E8" w:rsidRPr="007A2267" w:rsidRDefault="009F01D8" w:rsidP="008C25DA">
      <w:pPr>
        <w:pStyle w:val="Aufzhlung"/>
        <w:ind w:left="0" w:firstLine="0"/>
        <w:jc w:val="both"/>
        <w:rPr>
          <w:rFonts w:cs="Arial"/>
          <w:sz w:val="20"/>
          <w:szCs w:val="20"/>
          <w:lang w:val="en-GB"/>
        </w:rPr>
      </w:pPr>
      <w:r w:rsidRPr="007A2267">
        <w:rPr>
          <w:rFonts w:cs="Arial"/>
          <w:sz w:val="20"/>
          <w:szCs w:val="20"/>
          <w:lang w:val="en-GB"/>
        </w:rPr>
        <w:t xml:space="preserve">Education/training (2.6.1): </w:t>
      </w:r>
      <w:r w:rsidRPr="007A2267">
        <w:rPr>
          <w:rFonts w:cs="Arial"/>
          <w:sz w:val="20"/>
          <w:szCs w:val="20"/>
          <w:lang w:val="en-GB"/>
        </w:rPr>
        <w:fldChar w:fldCharType="begin" w:fldLock="1">
          <w:ffData>
            <w:name w:val="Text51"/>
            <w:enabled/>
            <w:calcOnExit w:val="0"/>
            <w:textInput/>
          </w:ffData>
        </w:fldChar>
      </w:r>
      <w:bookmarkStart w:id="47" w:name="Text51"/>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bookmarkEnd w:id="47"/>
      <w:r w:rsidRPr="007A2267">
        <w:rPr>
          <w:rFonts w:cs="Arial"/>
          <w:sz w:val="20"/>
          <w:szCs w:val="20"/>
          <w:lang w:val="en-GB"/>
        </w:rPr>
        <w:t xml:space="preserve"> experts with university qualification (German ‘</w:t>
      </w:r>
      <w:proofErr w:type="spellStart"/>
      <w:r w:rsidRPr="007A2267">
        <w:rPr>
          <w:rFonts w:cs="Arial"/>
          <w:sz w:val="20"/>
          <w:szCs w:val="20"/>
          <w:lang w:val="en-GB"/>
        </w:rPr>
        <w:t>Diplom</w:t>
      </w:r>
      <w:proofErr w:type="spellEnd"/>
      <w:r w:rsidRPr="007A2267">
        <w:rPr>
          <w:rFonts w:cs="Arial"/>
          <w:sz w:val="20"/>
          <w:szCs w:val="20"/>
          <w:lang w:val="en-GB"/>
        </w:rPr>
        <w:t xml:space="preserve">’/Master) in </w:t>
      </w:r>
      <w:r w:rsidRPr="007A2267">
        <w:rPr>
          <w:rFonts w:cs="Arial"/>
          <w:sz w:val="20"/>
          <w:szCs w:val="20"/>
          <w:lang w:val="en-GB"/>
        </w:rPr>
        <w:fldChar w:fldCharType="begin" w:fldLock="1">
          <w:ffData>
            <w:name w:val="Text52"/>
            <w:enabled/>
            <w:calcOnExit w:val="0"/>
            <w:textInput/>
          </w:ffData>
        </w:fldChar>
      </w:r>
      <w:bookmarkStart w:id="48" w:name="Text52"/>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bookmarkEnd w:id="48"/>
      <w:r w:rsidRPr="007A2267">
        <w:rPr>
          <w:rFonts w:cs="Arial"/>
          <w:sz w:val="20"/>
          <w:szCs w:val="20"/>
          <w:lang w:val="en-GB"/>
        </w:rPr>
        <w:t xml:space="preserve">, </w:t>
      </w:r>
      <w:r w:rsidRPr="007A2267">
        <w:rPr>
          <w:rFonts w:cs="Arial"/>
          <w:sz w:val="20"/>
          <w:szCs w:val="20"/>
          <w:lang w:val="en-GB"/>
        </w:rPr>
        <w:fldChar w:fldCharType="begin" w:fldLock="1">
          <w:ffData>
            <w:name w:val="Text53"/>
            <w:enabled/>
            <w:calcOnExit w:val="0"/>
            <w:textInput/>
          </w:ffData>
        </w:fldChar>
      </w:r>
      <w:bookmarkStart w:id="49" w:name="Text53"/>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bookmarkEnd w:id="49"/>
      <w:r w:rsidRPr="007A2267">
        <w:rPr>
          <w:rFonts w:cs="Arial"/>
          <w:sz w:val="20"/>
          <w:szCs w:val="20"/>
          <w:lang w:val="en-GB"/>
        </w:rPr>
        <w:t xml:space="preserve"> experts with university qualification in </w:t>
      </w:r>
      <w:r w:rsidRPr="007A2267">
        <w:rPr>
          <w:rFonts w:cs="Arial"/>
          <w:sz w:val="20"/>
          <w:szCs w:val="20"/>
          <w:lang w:val="en-GB"/>
        </w:rPr>
        <w:fldChar w:fldCharType="begin" w:fldLock="1">
          <w:ffData>
            <w:name w:val="Text54"/>
            <w:enabled/>
            <w:calcOnExit w:val="0"/>
            <w:textInput/>
          </w:ffData>
        </w:fldChar>
      </w:r>
      <w:bookmarkStart w:id="50" w:name="Text54"/>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bookmarkEnd w:id="50"/>
      <w:r w:rsidRPr="007A2267">
        <w:rPr>
          <w:rFonts w:cs="Arial"/>
          <w:sz w:val="20"/>
          <w:szCs w:val="20"/>
          <w:lang w:val="en-GB"/>
        </w:rPr>
        <w:t xml:space="preserve"> German ‘</w:t>
      </w:r>
      <w:proofErr w:type="spellStart"/>
      <w:r w:rsidRPr="007A2267">
        <w:rPr>
          <w:rFonts w:cs="Arial"/>
          <w:sz w:val="20"/>
          <w:szCs w:val="20"/>
          <w:lang w:val="en-GB"/>
        </w:rPr>
        <w:t>Diplom</w:t>
      </w:r>
      <w:proofErr w:type="spellEnd"/>
      <w:r w:rsidRPr="007A2267">
        <w:rPr>
          <w:rFonts w:cs="Arial"/>
          <w:sz w:val="20"/>
          <w:szCs w:val="20"/>
          <w:lang w:val="en-GB"/>
        </w:rPr>
        <w:t>’/Master)</w:t>
      </w:r>
    </w:p>
    <w:p w14:paraId="6551A1F0" w14:textId="77777777" w:rsidR="009E70E8" w:rsidRPr="007A2267" w:rsidRDefault="009F01D8" w:rsidP="008C25DA">
      <w:pPr>
        <w:pStyle w:val="Aufzhlung"/>
        <w:numPr>
          <w:ilvl w:val="2"/>
          <w:numId w:val="3"/>
        </w:numPr>
        <w:ind w:left="0" w:firstLine="0"/>
        <w:jc w:val="both"/>
        <w:rPr>
          <w:rFonts w:cs="Arial"/>
          <w:sz w:val="20"/>
          <w:szCs w:val="20"/>
          <w:lang w:val="en-GB"/>
        </w:rPr>
      </w:pPr>
      <w:r w:rsidRPr="007A2267">
        <w:rPr>
          <w:rFonts w:cs="Arial"/>
          <w:sz w:val="20"/>
          <w:szCs w:val="20"/>
          <w:lang w:val="en-GB"/>
        </w:rPr>
        <w:lastRenderedPageBreak/>
        <w:t xml:space="preserve">Language (2.6.2): </w:t>
      </w:r>
      <w:r w:rsidRPr="007A2267">
        <w:rPr>
          <w:rFonts w:cs="Arial"/>
          <w:sz w:val="20"/>
          <w:szCs w:val="20"/>
          <w:lang w:val="en-GB"/>
        </w:rPr>
        <w:fldChar w:fldCharType="begin" w:fldLock="1">
          <w:ffData>
            <w:name w:val="Text56"/>
            <w:enabled/>
            <w:calcOnExit w:val="0"/>
            <w:textInput/>
          </w:ffData>
        </w:fldChar>
      </w:r>
      <w:bookmarkStart w:id="51" w:name="Text56"/>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bookmarkEnd w:id="51"/>
      <w:r w:rsidRPr="007A2267">
        <w:rPr>
          <w:rFonts w:cs="Arial"/>
          <w:sz w:val="20"/>
          <w:szCs w:val="20"/>
          <w:lang w:val="en-GB"/>
        </w:rPr>
        <w:t xml:space="preserve"> experts with </w:t>
      </w:r>
      <w:sdt>
        <w:sdtPr>
          <w:rPr>
            <w:rFonts w:cs="Arial"/>
            <w:sz w:val="20"/>
            <w:szCs w:val="20"/>
            <w:lang w:val="en-GB"/>
          </w:rPr>
          <w:alias w:val="Course levels A1–C2"/>
          <w:tag w:val="Course levels A1–C2"/>
          <w:id w:val="-2118364100"/>
          <w:placeholder>
            <w:docPart w:val="3D95D02E01E24CEC97D911938E103CC1"/>
          </w:placeholder>
          <w:showingPlcHd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7A2267">
            <w:rPr>
              <w:rStyle w:val="PlaceholderText"/>
              <w:rFonts w:cs="Arial"/>
              <w:sz w:val="20"/>
              <w:szCs w:val="20"/>
              <w:lang w:val="en-GB"/>
            </w:rPr>
            <w:t>select an element</w:t>
          </w:r>
        </w:sdtContent>
      </w:sdt>
      <w:r w:rsidRPr="007A2267">
        <w:rPr>
          <w:rFonts w:cs="Arial"/>
          <w:sz w:val="20"/>
          <w:szCs w:val="20"/>
          <w:lang w:val="en-GB"/>
        </w:rPr>
        <w:t xml:space="preserve">-level language proficiency </w:t>
      </w:r>
      <w:r w:rsidRPr="007A2267">
        <w:rPr>
          <w:rStyle w:val="ZulschenderTextZchn"/>
          <w:rFonts w:cs="Arial"/>
          <w:sz w:val="20"/>
          <w:szCs w:val="20"/>
          <w:lang w:val="en-GB"/>
        </w:rPr>
        <w:t>(please use the A1-C2 proficiency levels defined in the CEFR)</w:t>
      </w:r>
      <w:r w:rsidRPr="007A2267">
        <w:rPr>
          <w:rFonts w:cs="Arial"/>
          <w:sz w:val="20"/>
          <w:szCs w:val="20"/>
          <w:lang w:val="en-GB"/>
        </w:rPr>
        <w:t xml:space="preserve"> in </w:t>
      </w:r>
      <w:r w:rsidRPr="007A2267">
        <w:rPr>
          <w:rFonts w:cs="Arial"/>
          <w:sz w:val="20"/>
          <w:szCs w:val="20"/>
          <w:lang w:val="en-GB"/>
        </w:rPr>
        <w:fldChar w:fldCharType="begin">
          <w:ffData>
            <w:name w:val=""/>
            <w:enabled/>
            <w:calcOnExit w:val="0"/>
            <w:textInput>
              <w:default w:val="language"/>
            </w:textInput>
          </w:ffData>
        </w:fldChar>
      </w:r>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language</w:t>
      </w:r>
      <w:r w:rsidRPr="007A2267">
        <w:rPr>
          <w:rFonts w:cs="Arial"/>
          <w:sz w:val="20"/>
          <w:szCs w:val="20"/>
          <w:lang w:val="en-GB"/>
        </w:rPr>
        <w:fldChar w:fldCharType="end"/>
      </w:r>
    </w:p>
    <w:p w14:paraId="484CE238" w14:textId="77777777" w:rsidR="007C0523" w:rsidRPr="007A2267" w:rsidRDefault="009F01D8" w:rsidP="008C25DA">
      <w:pPr>
        <w:pStyle w:val="Aufzhlung"/>
        <w:numPr>
          <w:ilvl w:val="2"/>
          <w:numId w:val="3"/>
        </w:numPr>
        <w:ind w:left="0" w:firstLine="0"/>
        <w:jc w:val="both"/>
        <w:rPr>
          <w:rFonts w:cs="Arial"/>
          <w:sz w:val="20"/>
          <w:szCs w:val="20"/>
          <w:lang w:val="en-GB"/>
        </w:rPr>
      </w:pPr>
      <w:r w:rsidRPr="007A2267">
        <w:rPr>
          <w:rFonts w:cs="Arial"/>
          <w:sz w:val="20"/>
          <w:szCs w:val="20"/>
          <w:lang w:val="en-GB"/>
        </w:rPr>
        <w:t>General professional experience (2.6.3):</w:t>
      </w:r>
      <w:bookmarkStart w:id="52" w:name="_Hlk113025930"/>
      <w:r w:rsidRPr="007A2267">
        <w:rPr>
          <w:rFonts w:cs="Arial"/>
          <w:sz w:val="20"/>
          <w:szCs w:val="20"/>
          <w:lang w:val="en-GB"/>
        </w:rPr>
        <w:t xml:space="preserve"> </w:t>
      </w:r>
      <w:r w:rsidRPr="007A2267">
        <w:rPr>
          <w:rFonts w:cs="Arial"/>
          <w:sz w:val="20"/>
          <w:szCs w:val="20"/>
          <w:lang w:val="en-GB"/>
        </w:rPr>
        <w:fldChar w:fldCharType="begin" w:fldLock="1">
          <w:ffData>
            <w:name w:val="Text59"/>
            <w:enabled/>
            <w:calcOnExit w:val="0"/>
            <w:textInput/>
          </w:ffData>
        </w:fldChar>
      </w:r>
      <w:bookmarkStart w:id="53" w:name="Text59"/>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bookmarkEnd w:id="52"/>
      <w:bookmarkEnd w:id="53"/>
      <w:r w:rsidRPr="007A2267">
        <w:rPr>
          <w:rFonts w:cs="Arial"/>
          <w:sz w:val="20"/>
          <w:szCs w:val="20"/>
          <w:lang w:val="en-GB"/>
        </w:rPr>
        <w:t xml:space="preserve"> experts with </w:t>
      </w:r>
      <w:r w:rsidRPr="007A2267">
        <w:rPr>
          <w:rFonts w:cs="Arial"/>
          <w:sz w:val="20"/>
          <w:szCs w:val="20"/>
          <w:lang w:val="en-GB"/>
        </w:rPr>
        <w:fldChar w:fldCharType="begin" w:fldLock="1">
          <w:ffData>
            <w:name w:val="Text59"/>
            <w:enabled/>
            <w:calcOnExit w:val="0"/>
            <w:textInput/>
          </w:ffData>
        </w:fldChar>
      </w:r>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r w:rsidRPr="007A2267">
        <w:rPr>
          <w:rFonts w:cs="Arial"/>
          <w:sz w:val="20"/>
          <w:szCs w:val="20"/>
          <w:lang w:val="en-GB"/>
        </w:rPr>
        <w:t xml:space="preserve"> years of professional experience in the </w:t>
      </w:r>
      <w:r w:rsidRPr="007A2267">
        <w:rPr>
          <w:rFonts w:cs="Arial"/>
          <w:sz w:val="20"/>
          <w:szCs w:val="20"/>
          <w:lang w:val="en-GB"/>
        </w:rPr>
        <w:fldChar w:fldCharType="begin" w:fldLock="1">
          <w:ffData>
            <w:name w:val="Text60"/>
            <w:enabled/>
            <w:calcOnExit w:val="0"/>
            <w:textInput/>
          </w:ffData>
        </w:fldChar>
      </w:r>
      <w:bookmarkStart w:id="54" w:name="Text60"/>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bookmarkEnd w:id="54"/>
      <w:r w:rsidRPr="007A2267">
        <w:rPr>
          <w:rFonts w:cs="Arial"/>
          <w:sz w:val="20"/>
          <w:szCs w:val="20"/>
          <w:lang w:val="en-GB"/>
        </w:rPr>
        <w:t xml:space="preserve"> sector, </w:t>
      </w:r>
      <w:r w:rsidRPr="007A2267">
        <w:rPr>
          <w:rFonts w:cs="Arial"/>
          <w:sz w:val="20"/>
          <w:szCs w:val="20"/>
          <w:lang w:val="en-GB"/>
        </w:rPr>
        <w:fldChar w:fldCharType="begin" w:fldLock="1">
          <w:ffData>
            <w:name w:val="Text61"/>
            <w:enabled/>
            <w:calcOnExit w:val="0"/>
            <w:textInput/>
          </w:ffData>
        </w:fldChar>
      </w:r>
      <w:bookmarkStart w:id="55" w:name="Text61"/>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bookmarkEnd w:id="55"/>
      <w:r w:rsidRPr="007A2267">
        <w:rPr>
          <w:rFonts w:cs="Arial"/>
          <w:sz w:val="20"/>
          <w:szCs w:val="20"/>
          <w:lang w:val="en-GB"/>
        </w:rPr>
        <w:t xml:space="preserve"> experts with </w:t>
      </w:r>
      <w:r w:rsidRPr="007A2267">
        <w:rPr>
          <w:rFonts w:cs="Arial"/>
          <w:sz w:val="20"/>
          <w:szCs w:val="20"/>
          <w:lang w:val="en-GB"/>
        </w:rPr>
        <w:fldChar w:fldCharType="begin" w:fldLock="1">
          <w:ffData>
            <w:name w:val="Text59"/>
            <w:enabled/>
            <w:calcOnExit w:val="0"/>
            <w:textInput/>
          </w:ffData>
        </w:fldChar>
      </w:r>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r w:rsidRPr="007A2267">
        <w:rPr>
          <w:rFonts w:cs="Arial"/>
          <w:sz w:val="20"/>
          <w:szCs w:val="20"/>
          <w:lang w:val="en-GB"/>
        </w:rPr>
        <w:t xml:space="preserve"> years of professional experience in the </w:t>
      </w:r>
      <w:r w:rsidRPr="007A2267">
        <w:rPr>
          <w:rFonts w:cs="Arial"/>
          <w:sz w:val="20"/>
          <w:szCs w:val="20"/>
          <w:lang w:val="en-GB"/>
        </w:rPr>
        <w:fldChar w:fldCharType="begin" w:fldLock="1">
          <w:ffData>
            <w:name w:val="Text62"/>
            <w:enabled/>
            <w:calcOnExit w:val="0"/>
            <w:textInput/>
          </w:ffData>
        </w:fldChar>
      </w:r>
      <w:bookmarkStart w:id="56" w:name="Text62"/>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r w:rsidRPr="007A2267">
        <w:rPr>
          <w:rFonts w:cs="Arial"/>
          <w:sz w:val="20"/>
          <w:szCs w:val="20"/>
          <w:lang w:val="en-GB"/>
        </w:rPr>
        <w:t xml:space="preserve"> sector</w:t>
      </w:r>
      <w:bookmarkEnd w:id="56"/>
    </w:p>
    <w:p w14:paraId="6551A1F2" w14:textId="6B196537" w:rsidR="009E70E8" w:rsidRPr="007A2267" w:rsidRDefault="009F01D8" w:rsidP="008C25DA">
      <w:pPr>
        <w:pStyle w:val="Aufzhlung"/>
        <w:ind w:left="0" w:firstLine="0"/>
        <w:jc w:val="both"/>
        <w:rPr>
          <w:rFonts w:cs="Arial"/>
          <w:sz w:val="20"/>
          <w:szCs w:val="20"/>
          <w:lang w:val="en-GB"/>
        </w:rPr>
      </w:pPr>
      <w:r w:rsidRPr="007A2267">
        <w:rPr>
          <w:rFonts w:cs="Arial"/>
          <w:sz w:val="20"/>
          <w:szCs w:val="20"/>
          <w:lang w:val="en-GB"/>
        </w:rPr>
        <w:t xml:space="preserve">Specific professional experience (2.6.4): </w:t>
      </w:r>
      <w:r w:rsidRPr="007A2267">
        <w:rPr>
          <w:rFonts w:cs="Arial"/>
          <w:sz w:val="20"/>
          <w:szCs w:val="20"/>
          <w:lang w:val="en-GB"/>
        </w:rPr>
        <w:fldChar w:fldCharType="begin" w:fldLock="1">
          <w:ffData>
            <w:name w:val="Text63"/>
            <w:enabled/>
            <w:calcOnExit w:val="0"/>
            <w:textInput/>
          </w:ffData>
        </w:fldChar>
      </w:r>
      <w:bookmarkStart w:id="57" w:name="Text63"/>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bookmarkEnd w:id="57"/>
      <w:r w:rsidRPr="007A2267">
        <w:rPr>
          <w:rFonts w:cs="Arial"/>
          <w:sz w:val="20"/>
          <w:szCs w:val="20"/>
          <w:lang w:val="en-GB"/>
        </w:rPr>
        <w:t xml:space="preserve"> experts with </w:t>
      </w:r>
      <w:r w:rsidRPr="007A2267">
        <w:rPr>
          <w:rFonts w:cs="Arial"/>
          <w:sz w:val="20"/>
          <w:szCs w:val="20"/>
          <w:lang w:val="en-GB"/>
        </w:rPr>
        <w:fldChar w:fldCharType="begin" w:fldLock="1">
          <w:ffData>
            <w:name w:val="Text59"/>
            <w:enabled/>
            <w:calcOnExit w:val="0"/>
            <w:textInput/>
          </w:ffData>
        </w:fldChar>
      </w:r>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r w:rsidRPr="007A2267">
        <w:rPr>
          <w:rFonts w:cs="Arial"/>
          <w:sz w:val="20"/>
          <w:szCs w:val="20"/>
          <w:lang w:val="en-GB"/>
        </w:rPr>
        <w:t xml:space="preserve"> years of professional experience in </w:t>
      </w:r>
      <w:r w:rsidRPr="007A2267">
        <w:rPr>
          <w:rFonts w:cs="Arial"/>
          <w:sz w:val="20"/>
          <w:szCs w:val="20"/>
          <w:lang w:val="en-GB"/>
        </w:rPr>
        <w:fldChar w:fldCharType="begin" w:fldLock="1">
          <w:ffData>
            <w:name w:val="Text64"/>
            <w:enabled/>
            <w:calcOnExit w:val="0"/>
            <w:textInput/>
          </w:ffData>
        </w:fldChar>
      </w:r>
      <w:bookmarkStart w:id="58" w:name="Text64"/>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bookmarkEnd w:id="58"/>
      <w:r w:rsidRPr="007A2267">
        <w:rPr>
          <w:rFonts w:cs="Arial"/>
          <w:sz w:val="20"/>
          <w:szCs w:val="20"/>
          <w:lang w:val="en-GB"/>
        </w:rPr>
        <w:t xml:space="preserve">, </w:t>
      </w:r>
      <w:r w:rsidRPr="007A2267">
        <w:rPr>
          <w:rFonts w:cs="Arial"/>
          <w:sz w:val="20"/>
          <w:szCs w:val="20"/>
          <w:lang w:val="en-GB"/>
        </w:rPr>
        <w:fldChar w:fldCharType="begin" w:fldLock="1">
          <w:ffData>
            <w:name w:val="Text65"/>
            <w:enabled/>
            <w:calcOnExit w:val="0"/>
            <w:textInput/>
          </w:ffData>
        </w:fldChar>
      </w:r>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r w:rsidRPr="007A2267">
        <w:rPr>
          <w:rFonts w:cs="Arial"/>
          <w:sz w:val="20"/>
          <w:szCs w:val="20"/>
          <w:lang w:val="en-GB"/>
        </w:rPr>
        <w:t xml:space="preserve"> experts with </w:t>
      </w:r>
      <w:r w:rsidRPr="007A2267">
        <w:rPr>
          <w:rFonts w:cs="Arial"/>
          <w:sz w:val="20"/>
          <w:szCs w:val="20"/>
          <w:lang w:val="en-GB"/>
        </w:rPr>
        <w:fldChar w:fldCharType="begin" w:fldLock="1">
          <w:ffData>
            <w:name w:val="Text59"/>
            <w:enabled/>
            <w:calcOnExit w:val="0"/>
            <w:textInput/>
          </w:ffData>
        </w:fldChar>
      </w:r>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r w:rsidRPr="007A2267">
        <w:rPr>
          <w:rFonts w:cs="Arial"/>
          <w:sz w:val="20"/>
          <w:szCs w:val="20"/>
          <w:lang w:val="en-GB"/>
        </w:rPr>
        <w:t xml:space="preserve"> years of professional experience in </w:t>
      </w:r>
      <w:r w:rsidRPr="007A2267">
        <w:rPr>
          <w:rFonts w:cs="Arial"/>
          <w:sz w:val="20"/>
          <w:szCs w:val="20"/>
          <w:lang w:val="en-GB"/>
        </w:rPr>
        <w:fldChar w:fldCharType="begin" w:fldLock="1">
          <w:ffData>
            <w:name w:val="Text65"/>
            <w:enabled/>
            <w:calcOnExit w:val="0"/>
            <w:textInput/>
          </w:ffData>
        </w:fldChar>
      </w:r>
      <w:bookmarkStart w:id="59" w:name="Text65"/>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bookmarkEnd w:id="59"/>
    </w:p>
    <w:p w14:paraId="6551A1F3" w14:textId="77777777" w:rsidR="009E70E8" w:rsidRPr="007A2267" w:rsidRDefault="009F01D8" w:rsidP="008C25DA">
      <w:pPr>
        <w:pStyle w:val="Aufzhlung"/>
        <w:numPr>
          <w:ilvl w:val="2"/>
          <w:numId w:val="3"/>
        </w:numPr>
        <w:ind w:left="0" w:firstLine="0"/>
        <w:jc w:val="both"/>
        <w:rPr>
          <w:rFonts w:cs="Arial"/>
          <w:sz w:val="20"/>
          <w:szCs w:val="20"/>
          <w:lang w:val="en-GB"/>
        </w:rPr>
      </w:pPr>
      <w:r w:rsidRPr="007A2267">
        <w:rPr>
          <w:rFonts w:cs="Arial"/>
          <w:sz w:val="20"/>
          <w:szCs w:val="20"/>
          <w:lang w:val="en-GB"/>
        </w:rPr>
        <w:t xml:space="preserve">Regional experience (2.6.5): </w:t>
      </w:r>
      <w:r w:rsidRPr="007A2267">
        <w:rPr>
          <w:rFonts w:cs="Arial"/>
          <w:sz w:val="20"/>
          <w:szCs w:val="20"/>
          <w:lang w:val="en-GB"/>
        </w:rPr>
        <w:fldChar w:fldCharType="begin" w:fldLock="1">
          <w:ffData>
            <w:name w:val="Text69"/>
            <w:enabled/>
            <w:calcOnExit w:val="0"/>
            <w:textInput/>
          </w:ffData>
        </w:fldChar>
      </w:r>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r w:rsidRPr="007A2267">
        <w:rPr>
          <w:rFonts w:cs="Arial"/>
          <w:sz w:val="20"/>
          <w:szCs w:val="20"/>
          <w:lang w:val="en-GB"/>
        </w:rPr>
        <w:t xml:space="preserve"> experts with </w:t>
      </w:r>
      <w:r w:rsidRPr="007A2267">
        <w:rPr>
          <w:rFonts w:cs="Arial"/>
          <w:sz w:val="20"/>
          <w:szCs w:val="20"/>
          <w:lang w:val="en-GB"/>
        </w:rPr>
        <w:fldChar w:fldCharType="begin" w:fldLock="1">
          <w:ffData>
            <w:name w:val="Text59"/>
            <w:enabled/>
            <w:calcOnExit w:val="0"/>
            <w:textInput/>
          </w:ffData>
        </w:fldChar>
      </w:r>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r w:rsidRPr="007A2267">
        <w:rPr>
          <w:rFonts w:cs="Arial"/>
          <w:sz w:val="20"/>
          <w:szCs w:val="20"/>
          <w:lang w:val="en-GB"/>
        </w:rPr>
        <w:t xml:space="preserve"> years of experience in </w:t>
      </w:r>
      <w:r w:rsidRPr="007A2267">
        <w:rPr>
          <w:rFonts w:cs="Arial"/>
          <w:sz w:val="20"/>
          <w:szCs w:val="20"/>
          <w:lang w:val="en-GB"/>
        </w:rPr>
        <w:fldChar w:fldCharType="begin" w:fldLock="1">
          <w:ffData>
            <w:name w:val="Text67"/>
            <w:enabled/>
            <w:calcOnExit w:val="0"/>
            <w:textInput/>
          </w:ffData>
        </w:fldChar>
      </w:r>
      <w:bookmarkStart w:id="60" w:name="Text67"/>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bookmarkEnd w:id="60"/>
      <w:r w:rsidRPr="007A2267">
        <w:rPr>
          <w:rFonts w:cs="Arial"/>
          <w:sz w:val="20"/>
          <w:szCs w:val="20"/>
          <w:lang w:val="en-GB"/>
        </w:rPr>
        <w:t xml:space="preserve"> (region), </w:t>
      </w:r>
      <w:r w:rsidRPr="007A2267">
        <w:rPr>
          <w:rFonts w:cs="Arial"/>
          <w:sz w:val="20"/>
          <w:szCs w:val="20"/>
          <w:lang w:val="en-GB"/>
        </w:rPr>
        <w:fldChar w:fldCharType="begin" w:fldLock="1">
          <w:ffData>
            <w:name w:val="Text68"/>
            <w:enabled/>
            <w:calcOnExit w:val="0"/>
            <w:textInput/>
          </w:ffData>
        </w:fldChar>
      </w:r>
      <w:bookmarkStart w:id="61" w:name="Text68"/>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bookmarkEnd w:id="61"/>
      <w:r w:rsidRPr="007A2267">
        <w:rPr>
          <w:rFonts w:cs="Arial"/>
          <w:sz w:val="20"/>
          <w:szCs w:val="20"/>
          <w:lang w:val="en-GB"/>
        </w:rPr>
        <w:t xml:space="preserve"> experts with </w:t>
      </w:r>
      <w:r w:rsidRPr="007A2267">
        <w:rPr>
          <w:rFonts w:cs="Arial"/>
          <w:sz w:val="20"/>
          <w:szCs w:val="20"/>
          <w:lang w:val="en-GB"/>
        </w:rPr>
        <w:fldChar w:fldCharType="begin" w:fldLock="1">
          <w:ffData>
            <w:name w:val="Text69"/>
            <w:enabled/>
            <w:calcOnExit w:val="0"/>
            <w:textInput/>
          </w:ffData>
        </w:fldChar>
      </w:r>
      <w:bookmarkStart w:id="62" w:name="Text69"/>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bookmarkEnd w:id="62"/>
      <w:r w:rsidRPr="007A2267">
        <w:rPr>
          <w:rFonts w:cs="Arial"/>
          <w:sz w:val="20"/>
          <w:szCs w:val="20"/>
          <w:lang w:val="en-GB"/>
        </w:rPr>
        <w:t xml:space="preserve"> years of experience in </w:t>
      </w:r>
      <w:r w:rsidRPr="007A2267">
        <w:rPr>
          <w:rFonts w:cs="Arial"/>
          <w:sz w:val="20"/>
          <w:szCs w:val="20"/>
          <w:lang w:val="en-GB"/>
        </w:rPr>
        <w:fldChar w:fldCharType="begin" w:fldLock="1">
          <w:ffData>
            <w:name w:val="Text70"/>
            <w:enabled/>
            <w:calcOnExit w:val="0"/>
            <w:textInput/>
          </w:ffData>
        </w:fldChar>
      </w:r>
      <w:bookmarkStart w:id="63" w:name="Text70"/>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r w:rsidRPr="007A2267">
        <w:rPr>
          <w:rFonts w:cs="Arial"/>
          <w:sz w:val="20"/>
          <w:szCs w:val="20"/>
          <w:lang w:val="en-GB"/>
        </w:rPr>
        <w:t xml:space="preserve"> (country)</w:t>
      </w:r>
      <w:bookmarkEnd w:id="63"/>
    </w:p>
    <w:p w14:paraId="6551A1F4" w14:textId="77777777" w:rsidR="009E70E8" w:rsidRPr="007A2267" w:rsidRDefault="009F01D8" w:rsidP="008C25DA">
      <w:pPr>
        <w:pStyle w:val="Aufzhlung"/>
        <w:numPr>
          <w:ilvl w:val="2"/>
          <w:numId w:val="3"/>
        </w:numPr>
        <w:ind w:left="0" w:firstLine="0"/>
        <w:jc w:val="both"/>
        <w:rPr>
          <w:rFonts w:cs="Arial"/>
          <w:sz w:val="20"/>
          <w:szCs w:val="20"/>
          <w:lang w:val="en-GB"/>
        </w:rPr>
      </w:pPr>
      <w:r w:rsidRPr="007A2267">
        <w:rPr>
          <w:rFonts w:cs="Arial"/>
          <w:sz w:val="20"/>
          <w:szCs w:val="20"/>
          <w:lang w:val="en-GB"/>
        </w:rPr>
        <w:t xml:space="preserve">Development cooperation (DC) experience (2.6.6): </w:t>
      </w:r>
      <w:r w:rsidRPr="007A2267">
        <w:rPr>
          <w:rFonts w:cs="Arial"/>
          <w:sz w:val="20"/>
          <w:szCs w:val="20"/>
          <w:lang w:val="en-GB"/>
        </w:rPr>
        <w:fldChar w:fldCharType="begin" w:fldLock="1">
          <w:ffData>
            <w:name w:val="Text71"/>
            <w:enabled/>
            <w:calcOnExit w:val="0"/>
            <w:textInput/>
          </w:ffData>
        </w:fldChar>
      </w:r>
      <w:bookmarkStart w:id="64" w:name="Text71"/>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bookmarkEnd w:id="64"/>
      <w:r w:rsidRPr="007A2267">
        <w:rPr>
          <w:rFonts w:cs="Arial"/>
          <w:sz w:val="20"/>
          <w:szCs w:val="20"/>
          <w:lang w:val="en-GB"/>
        </w:rPr>
        <w:t xml:space="preserve"> experts with </w:t>
      </w:r>
      <w:r w:rsidRPr="007A2267">
        <w:rPr>
          <w:rFonts w:cs="Arial"/>
          <w:sz w:val="20"/>
          <w:szCs w:val="20"/>
          <w:lang w:val="en-GB"/>
        </w:rPr>
        <w:fldChar w:fldCharType="begin" w:fldLock="1">
          <w:ffData>
            <w:name w:val="Text59"/>
            <w:enabled/>
            <w:calcOnExit w:val="0"/>
            <w:textInput/>
          </w:ffData>
        </w:fldChar>
      </w:r>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r w:rsidRPr="007A2267">
        <w:rPr>
          <w:rFonts w:cs="Arial"/>
          <w:sz w:val="20"/>
          <w:szCs w:val="20"/>
          <w:lang w:val="en-GB"/>
        </w:rPr>
        <w:t xml:space="preserve"> years of experience in DC</w:t>
      </w:r>
    </w:p>
    <w:p w14:paraId="6551A1F5" w14:textId="77777777" w:rsidR="009E70E8" w:rsidRPr="007A2267" w:rsidRDefault="009F01D8" w:rsidP="008C25DA">
      <w:pPr>
        <w:pStyle w:val="Aufzhlung"/>
        <w:numPr>
          <w:ilvl w:val="2"/>
          <w:numId w:val="3"/>
        </w:numPr>
        <w:ind w:left="0" w:firstLine="0"/>
        <w:jc w:val="both"/>
        <w:rPr>
          <w:rFonts w:cs="Arial"/>
          <w:sz w:val="20"/>
          <w:szCs w:val="20"/>
          <w:lang w:val="en-GB"/>
        </w:rPr>
      </w:pPr>
      <w:r w:rsidRPr="007A2267">
        <w:rPr>
          <w:rFonts w:cs="Arial"/>
          <w:sz w:val="20"/>
          <w:szCs w:val="20"/>
          <w:lang w:val="en-GB"/>
        </w:rPr>
        <w:t xml:space="preserve">Other (2.6.7): </w:t>
      </w:r>
      <w:r w:rsidRPr="007A2267">
        <w:rPr>
          <w:rFonts w:cs="Arial"/>
          <w:sz w:val="20"/>
          <w:szCs w:val="20"/>
          <w:lang w:val="en-GB"/>
        </w:rPr>
        <w:fldChar w:fldCharType="begin" w:fldLock="1">
          <w:ffData>
            <w:name w:val="Text72"/>
            <w:enabled/>
            <w:calcOnExit w:val="0"/>
            <w:textInput/>
          </w:ffData>
        </w:fldChar>
      </w:r>
      <w:bookmarkStart w:id="65" w:name="Text72"/>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bookmarkEnd w:id="65"/>
    </w:p>
    <w:p w14:paraId="6551A1F6"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The tenderer must provide a clear overview of all proposed short-term experts and their individual qualifications.</w:t>
      </w:r>
    </w:p>
    <w:p w14:paraId="5A6F9F53" w14:textId="77777777" w:rsidR="007A2267" w:rsidRPr="007A2267" w:rsidRDefault="007A2267" w:rsidP="00724BA5">
      <w:pPr>
        <w:pStyle w:val="Standard1"/>
        <w:jc w:val="both"/>
        <w:rPr>
          <w:rFonts w:cs="Arial"/>
          <w:sz w:val="20"/>
          <w:szCs w:val="20"/>
          <w:lang w:val="en-GB"/>
        </w:rPr>
      </w:pPr>
    </w:p>
    <w:p w14:paraId="3FC937BD" w14:textId="5FD74B32" w:rsidR="007A2267" w:rsidRPr="007A2267" w:rsidRDefault="007A2267" w:rsidP="007A2267">
      <w:pPr>
        <w:pStyle w:val="Heading1"/>
        <w:rPr>
          <w:rFonts w:cs="Arial"/>
          <w:sz w:val="20"/>
          <w:szCs w:val="20"/>
          <w:lang w:val="en-GB"/>
        </w:rPr>
      </w:pPr>
      <w:r w:rsidRPr="007A2267">
        <w:rPr>
          <w:rFonts w:cs="Arial"/>
          <w:sz w:val="20"/>
          <w:szCs w:val="20"/>
          <w:lang w:val="en-GB"/>
        </w:rPr>
        <w:t>Bidder Commercial / Legal Eligibility Requirements</w:t>
      </w:r>
      <w:r>
        <w:rPr>
          <w:rFonts w:cs="Arial"/>
          <w:sz w:val="20"/>
          <w:szCs w:val="20"/>
          <w:lang w:val="en-GB"/>
        </w:rPr>
        <w:t>. To be assessed on Pass/ Fail Basis</w:t>
      </w:r>
    </w:p>
    <w:p w14:paraId="61ACCD7A" w14:textId="7E3E7A49" w:rsidR="007A2267" w:rsidRPr="007A2267" w:rsidRDefault="007A2267" w:rsidP="007A2267">
      <w:pPr>
        <w:rPr>
          <w:b/>
          <w:bCs/>
        </w:rPr>
      </w:pPr>
      <w:r w:rsidRPr="007A2267">
        <w:rPr>
          <w:b/>
          <w:bCs/>
        </w:rPr>
        <w:t>Eligibility Criteria for firm</w:t>
      </w:r>
    </w:p>
    <w:p w14:paraId="15E6126A" w14:textId="77777777" w:rsidR="007A2267" w:rsidRDefault="007A2267" w:rsidP="007A2267">
      <w:r>
        <w:t xml:space="preserve">A technical proposal (shall include methodology, your understanding of TOR, workplan, </w:t>
      </w:r>
    </w:p>
    <w:p w14:paraId="365D2168" w14:textId="77777777" w:rsidR="007A2267" w:rsidRDefault="007A2267" w:rsidP="007A2267">
      <w:r>
        <w:t xml:space="preserve">proposed team &amp; their credentials, previous similar contracts/ orders with details of client, </w:t>
      </w:r>
    </w:p>
    <w:p w14:paraId="2DD775C3" w14:textId="77777777" w:rsidR="007A2267" w:rsidRDefault="007A2267" w:rsidP="007A2267">
      <w:r>
        <w:t xml:space="preserve">contacts, brief scope, value, etc) as per terms of reference. Ensure that there is no mention </w:t>
      </w:r>
    </w:p>
    <w:p w14:paraId="3DCD91A8" w14:textId="77777777" w:rsidR="007A2267" w:rsidRDefault="007A2267" w:rsidP="007A2267">
      <w:r>
        <w:t xml:space="preserve">of your financial proposal details in your technical proposal.  </w:t>
      </w:r>
    </w:p>
    <w:p w14:paraId="1259AF61" w14:textId="77777777" w:rsidR="007A2267" w:rsidRDefault="007A2267" w:rsidP="007A2267">
      <w:r>
        <w:t xml:space="preserve">• Current and valid Tax Clearance Certificate addressed to GIZ Uganda (TIN: 1000030986), </w:t>
      </w:r>
    </w:p>
    <w:p w14:paraId="15A9CB72" w14:textId="77777777" w:rsidR="007A2267" w:rsidRDefault="007A2267" w:rsidP="007A2267">
      <w:r>
        <w:t xml:space="preserve">or its equivalent. Should relate to current tax period, and reference number should be visible </w:t>
      </w:r>
    </w:p>
    <w:p w14:paraId="2DEE9886" w14:textId="77777777" w:rsidR="007A2267" w:rsidRDefault="007A2267" w:rsidP="007A2267">
      <w:r>
        <w:t xml:space="preserve">for verification.  </w:t>
      </w:r>
    </w:p>
    <w:p w14:paraId="355E2ACA" w14:textId="77777777" w:rsidR="007A2267" w:rsidRDefault="007A2267" w:rsidP="007A2267">
      <w:r>
        <w:t xml:space="preserve">• Current valid Trading License or its equivalent.  </w:t>
      </w:r>
    </w:p>
    <w:p w14:paraId="789C669D" w14:textId="77777777" w:rsidR="007A2267" w:rsidRDefault="007A2267" w:rsidP="007A2267">
      <w:r>
        <w:t xml:space="preserve">• Be a legally registered entity. Copy of a URSB Certificate of Incorporation/ Registration, or </w:t>
      </w:r>
    </w:p>
    <w:p w14:paraId="23199012" w14:textId="77777777" w:rsidR="007A2267" w:rsidRDefault="007A2267" w:rsidP="007A2267">
      <w:r>
        <w:t xml:space="preserve">its equivalent.  </w:t>
      </w:r>
    </w:p>
    <w:p w14:paraId="26B8BFE8" w14:textId="77777777" w:rsidR="007A2267" w:rsidRDefault="007A2267" w:rsidP="007A2267">
      <w:r>
        <w:t xml:space="preserve">• Share evidence of a physical presence (registered permanent office).  </w:t>
      </w:r>
    </w:p>
    <w:p w14:paraId="18A6F80F" w14:textId="77777777" w:rsidR="007A2267" w:rsidRDefault="007A2267" w:rsidP="007A2267">
      <w:r>
        <w:t xml:space="preserve">• Registered URSB certificate of filing most recent Company Annual Returns, or its equivalent.  </w:t>
      </w:r>
    </w:p>
    <w:p w14:paraId="58870395" w14:textId="77777777" w:rsidR="007A2267" w:rsidRDefault="007A2267" w:rsidP="007A2267">
      <w:r>
        <w:t xml:space="preserve">• Registered powers of attorney authorizing signatory/representative of the firm to sign </w:t>
      </w:r>
    </w:p>
    <w:p w14:paraId="4EA14471" w14:textId="77777777" w:rsidR="007A2267" w:rsidRDefault="007A2267" w:rsidP="007A2267">
      <w:r>
        <w:t xml:space="preserve">agreements / documents on behalf of the firm.  </w:t>
      </w:r>
    </w:p>
    <w:p w14:paraId="1BCB90AC" w14:textId="77777777" w:rsidR="007A2267" w:rsidRDefault="007A2267" w:rsidP="007A2267">
      <w:r>
        <w:t xml:space="preserve">• Average annual turnover for the last three years. Bidder to share audited books of accounts </w:t>
      </w:r>
    </w:p>
    <w:p w14:paraId="16FFE6AF" w14:textId="77777777" w:rsidR="007A2267" w:rsidRDefault="007A2267" w:rsidP="007A2267">
      <w:r>
        <w:t xml:space="preserve">for the last 3 financial years. </w:t>
      </w:r>
    </w:p>
    <w:p w14:paraId="3E872306" w14:textId="724196EC" w:rsidR="007A2267" w:rsidRDefault="007A2267" w:rsidP="007A2267">
      <w:r>
        <w:lastRenderedPageBreak/>
        <w:t xml:space="preserve">• Share company organograms and profile showing average number of employees and managers for the last three years.  </w:t>
      </w:r>
    </w:p>
    <w:p w14:paraId="615781A8" w14:textId="77777777" w:rsidR="007A2267" w:rsidRDefault="007A2267" w:rsidP="007A2267">
      <w:r>
        <w:t xml:space="preserve">• Signed Bid validity Document Confirming that bid is valid for 120 working days. Vendor to </w:t>
      </w:r>
    </w:p>
    <w:p w14:paraId="7515FA1F" w14:textId="77777777" w:rsidR="007A2267" w:rsidRDefault="007A2267" w:rsidP="007A2267">
      <w:r>
        <w:t xml:space="preserve">write up, sign, submit with technical proposal.  </w:t>
      </w:r>
    </w:p>
    <w:p w14:paraId="67296D46" w14:textId="77777777" w:rsidR="007A2267" w:rsidRDefault="007A2267" w:rsidP="007A2267">
      <w:r>
        <w:t xml:space="preserve">• Signed Self-Declaration on EU Russia War sanctions. Attached in bid documents.  </w:t>
      </w:r>
    </w:p>
    <w:p w14:paraId="32D4DE98" w14:textId="77777777" w:rsidR="007A2267" w:rsidRDefault="007A2267" w:rsidP="007A2267"/>
    <w:p w14:paraId="6551A1F7" w14:textId="77777777" w:rsidR="009E70E8" w:rsidRPr="007A2267" w:rsidRDefault="009F01D8" w:rsidP="00724BA5">
      <w:pPr>
        <w:pStyle w:val="Heading1"/>
        <w:rPr>
          <w:rFonts w:cs="Arial"/>
          <w:sz w:val="20"/>
          <w:szCs w:val="20"/>
          <w:lang w:val="en-GB"/>
        </w:rPr>
      </w:pPr>
      <w:bookmarkStart w:id="66" w:name="_Toc518483374"/>
      <w:bookmarkStart w:id="67" w:name="_Toc518483361"/>
      <w:bookmarkStart w:id="68" w:name="_Toc518483375"/>
      <w:bookmarkStart w:id="69" w:name="_Toc518483358"/>
      <w:bookmarkStart w:id="70" w:name="_Toc518483368"/>
      <w:bookmarkStart w:id="71" w:name="_Toc518483360"/>
      <w:bookmarkStart w:id="72" w:name="_Toc518483371"/>
      <w:bookmarkStart w:id="73" w:name="_Toc518483373"/>
      <w:bookmarkStart w:id="74" w:name="_Toc518483356"/>
      <w:bookmarkStart w:id="75" w:name="_Toc518483357"/>
      <w:bookmarkStart w:id="76" w:name="_Toc518483364"/>
      <w:bookmarkStart w:id="77" w:name="_Toc518483370"/>
      <w:bookmarkStart w:id="78" w:name="_Toc518483372"/>
      <w:bookmarkStart w:id="79" w:name="_Toc518483362"/>
      <w:bookmarkStart w:id="80" w:name="_Toc518483365"/>
      <w:bookmarkStart w:id="81" w:name="_Toc518483366"/>
      <w:bookmarkStart w:id="82" w:name="_Toc518483363"/>
      <w:bookmarkStart w:id="83" w:name="_Toc518483369"/>
      <w:bookmarkStart w:id="84" w:name="_Toc518483367"/>
      <w:bookmarkStart w:id="85" w:name="_Toc518483359"/>
      <w:bookmarkStart w:id="86" w:name="_Toc508620008"/>
      <w:bookmarkStart w:id="87" w:name="_Ref508121809"/>
      <w:bookmarkStart w:id="88" w:name="_Toc119493832"/>
      <w:bookmarkStart w:id="89" w:name="_Toc189810247"/>
      <w:bookmarkStart w:id="90" w:name="_Hlk119492412"/>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7A2267">
        <w:rPr>
          <w:rFonts w:cs="Arial"/>
          <w:sz w:val="20"/>
          <w:szCs w:val="20"/>
          <w:lang w:val="en-GB"/>
        </w:rPr>
        <w:t>Costing requirements</w:t>
      </w:r>
      <w:bookmarkEnd w:id="86"/>
      <w:bookmarkEnd w:id="87"/>
      <w:bookmarkEnd w:id="88"/>
      <w:bookmarkEnd w:id="89"/>
    </w:p>
    <w:p w14:paraId="6551A1F8" w14:textId="77777777" w:rsidR="009E70E8" w:rsidRPr="007A2267" w:rsidRDefault="009F01D8" w:rsidP="00724BA5">
      <w:pPr>
        <w:pStyle w:val="Heading2"/>
        <w:jc w:val="both"/>
        <w:rPr>
          <w:rFonts w:cs="Arial"/>
          <w:sz w:val="20"/>
          <w:szCs w:val="20"/>
          <w:lang w:val="en-GB"/>
        </w:rPr>
      </w:pPr>
      <w:bookmarkStart w:id="91" w:name="_Toc508620009"/>
      <w:bookmarkStart w:id="92" w:name="_Toc189810248"/>
      <w:bookmarkStart w:id="93" w:name="_Toc119493833"/>
      <w:bookmarkEnd w:id="90"/>
      <w:r w:rsidRPr="007A2267">
        <w:rPr>
          <w:rFonts w:cs="Arial"/>
          <w:sz w:val="20"/>
          <w:szCs w:val="20"/>
          <w:lang w:val="en-GB"/>
        </w:rPr>
        <w:t>Assignment of personnel</w:t>
      </w:r>
      <w:bookmarkEnd w:id="91"/>
      <w:r w:rsidRPr="007A2267">
        <w:rPr>
          <w:rFonts w:cs="Arial"/>
          <w:sz w:val="20"/>
          <w:szCs w:val="20"/>
          <w:lang w:val="en-GB"/>
        </w:rPr>
        <w:t xml:space="preserve"> and travel expenses</w:t>
      </w:r>
      <w:bookmarkEnd w:id="92"/>
      <w:bookmarkEnd w:id="93"/>
    </w:p>
    <w:p w14:paraId="6551A1FA"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 xml:space="preserve">Per diem allowances are reimbursed as a lump sum up to the maximum amounts permissible under tax law for each country as set out in the country table in the circular from the German Federal Ministry of Finance on travel expense remuneration (downloadable from the </w:t>
      </w:r>
      <w:hyperlink r:id="rId11" w:history="1">
        <w:r w:rsidR="009E70E8" w:rsidRPr="007A2267">
          <w:rPr>
            <w:rStyle w:val="Hyperlink"/>
            <w:rFonts w:cs="Arial"/>
            <w:sz w:val="20"/>
            <w:szCs w:val="20"/>
            <w:lang w:val="en-GB"/>
          </w:rPr>
          <w:t>German Federal Ministry of Finance – tax treatment of travel expenses and allowances for international business travel as of 1 January 2025 (GERMAN ONLY)</w:t>
        </w:r>
      </w:hyperlink>
      <w:r w:rsidRPr="007A2267">
        <w:rPr>
          <w:rFonts w:cs="Arial"/>
          <w:sz w:val="20"/>
          <w:szCs w:val="20"/>
          <w:lang w:val="en-GB"/>
        </w:rPr>
        <w:t>).</w:t>
      </w:r>
    </w:p>
    <w:p w14:paraId="6551A1FB"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Accommodation allowances are reimbursed as detailed in the specification of inputs below.</w:t>
      </w:r>
    </w:p>
    <w:p w14:paraId="6551A1FC"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With special justification, additional Accommodation costs up to a reasonable amount can be reimbursed against evidence.</w:t>
      </w:r>
    </w:p>
    <w:p w14:paraId="6551A1FD"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All business travel must be agreed in advance by the officer responsible for the project</w:t>
      </w:r>
    </w:p>
    <w:p w14:paraId="6551A1FE" w14:textId="77777777" w:rsidR="009E70E8" w:rsidRPr="007A2267" w:rsidRDefault="009F01D8" w:rsidP="00724BA5">
      <w:pPr>
        <w:pStyle w:val="Heading2"/>
        <w:jc w:val="both"/>
        <w:rPr>
          <w:rFonts w:cs="Arial"/>
          <w:sz w:val="20"/>
          <w:szCs w:val="20"/>
          <w:lang w:val="en-GB"/>
        </w:rPr>
      </w:pPr>
      <w:bookmarkStart w:id="94" w:name="_Toc189810249"/>
      <w:r w:rsidRPr="007A2267">
        <w:rPr>
          <w:rFonts w:cs="Arial"/>
          <w:sz w:val="20"/>
          <w:szCs w:val="20"/>
          <w:lang w:val="en-GB"/>
        </w:rPr>
        <w:t>Sustainability aspects for travel</w:t>
      </w:r>
      <w:bookmarkEnd w:id="94"/>
    </w:p>
    <w:p w14:paraId="6551A1FF"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GIZ has undertaken an obligation to reduce greenhouse gas emissions (CO</w:t>
      </w:r>
      <w:r w:rsidRPr="007A2267">
        <w:rPr>
          <w:rFonts w:cs="Arial"/>
          <w:sz w:val="20"/>
          <w:szCs w:val="20"/>
          <w:vertAlign w:val="subscript"/>
          <w:lang w:val="en-GB"/>
        </w:rPr>
        <w:t>2</w:t>
      </w:r>
      <w:r w:rsidRPr="007A2267">
        <w:rPr>
          <w:rFonts w:cs="Arial"/>
          <w:sz w:val="20"/>
          <w:szCs w:val="20"/>
          <w:lang w:val="en-GB"/>
        </w:rPr>
        <w:t xml:space="preserve"> emissions) caused by travel. When preparing your tender, please incorporate options for reducing emissions, such as selecting the lowest-emission booking class (economy) and using means of transport, airlines and flight routes with a higher CO</w:t>
      </w:r>
      <w:r w:rsidRPr="007A2267">
        <w:rPr>
          <w:rFonts w:cs="Arial"/>
          <w:sz w:val="20"/>
          <w:szCs w:val="20"/>
          <w:vertAlign w:val="subscript"/>
          <w:lang w:val="en-GB"/>
        </w:rPr>
        <w:t>2</w:t>
      </w:r>
      <w:r w:rsidRPr="007A2267">
        <w:rPr>
          <w:rFonts w:cs="Arial"/>
          <w:sz w:val="20"/>
          <w:szCs w:val="20"/>
          <w:lang w:val="en-GB"/>
        </w:rPr>
        <w:t xml:space="preserve"> efficiency. For short distances, travel by train (second class) or e-mobility should be the preferred option.</w:t>
      </w:r>
    </w:p>
    <w:p w14:paraId="6551A200"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CO</w:t>
      </w:r>
      <w:r w:rsidRPr="007A2267">
        <w:rPr>
          <w:rFonts w:cs="Arial"/>
          <w:sz w:val="20"/>
          <w:szCs w:val="20"/>
          <w:vertAlign w:val="subscript"/>
          <w:lang w:val="en-GB"/>
        </w:rPr>
        <w:t>2</w:t>
      </w:r>
      <w:r w:rsidRPr="007A2267">
        <w:rPr>
          <w:rFonts w:cs="Arial"/>
          <w:sz w:val="20"/>
          <w:szCs w:val="20"/>
          <w:lang w:val="en-GB"/>
        </w:rPr>
        <w:t xml:space="preserve"> emissions caused by air travel must be offset. GIZ specifies a budget for this, through which the carbon offsets can be settled against evidence.</w:t>
      </w:r>
    </w:p>
    <w:p w14:paraId="6551A201"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 xml:space="preserve">There are many different providers in the market for emissions certificates, and they have different climate impact ambitions. The </w:t>
      </w:r>
      <w:hyperlink r:id="rId12">
        <w:r w:rsidR="009E70E8" w:rsidRPr="007A2267">
          <w:rPr>
            <w:rStyle w:val="Hyperlink"/>
            <w:rFonts w:cs="Arial"/>
            <w:sz w:val="20"/>
            <w:szCs w:val="20"/>
            <w:lang w:val="en-GB"/>
          </w:rPr>
          <w:t>Development and Climate Alliance (German only)</w:t>
        </w:r>
      </w:hyperlink>
      <w:r w:rsidRPr="007A2267">
        <w:rPr>
          <w:rFonts w:cs="Arial"/>
          <w:sz w:val="20"/>
          <w:szCs w:val="20"/>
          <w:lang w:val="en-GB"/>
        </w:rPr>
        <w:t xml:space="preserve"> has published a </w:t>
      </w:r>
      <w:hyperlink r:id="rId13" w:history="1">
        <w:r w:rsidR="009E70E8" w:rsidRPr="007A2267">
          <w:rPr>
            <w:rStyle w:val="Hyperlink"/>
            <w:rFonts w:cs="Arial"/>
            <w:sz w:val="20"/>
            <w:szCs w:val="20"/>
            <w:lang w:val="en-GB"/>
          </w:rPr>
          <w:t>list of standards (German only)</w:t>
        </w:r>
      </w:hyperlink>
      <w:r w:rsidRPr="007A2267">
        <w:rPr>
          <w:rFonts w:cs="Arial"/>
          <w:sz w:val="20"/>
          <w:szCs w:val="20"/>
          <w:lang w:val="en-GB"/>
        </w:rPr>
        <w:t>. GIZ recommends using the standards specified there.</w:t>
      </w:r>
    </w:p>
    <w:p w14:paraId="6551A202"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Specification of inputs</w:t>
      </w:r>
    </w:p>
    <w:tbl>
      <w:tblPr>
        <w:tblStyle w:val="TableGrid"/>
        <w:tblW w:w="9913" w:type="dxa"/>
        <w:tblLayout w:type="fixed"/>
        <w:tblLook w:val="04A0" w:firstRow="1" w:lastRow="0" w:firstColumn="1" w:lastColumn="0" w:noHBand="0" w:noVBand="1"/>
      </w:tblPr>
      <w:tblGrid>
        <w:gridCol w:w="1975"/>
        <w:gridCol w:w="1276"/>
        <w:gridCol w:w="1275"/>
        <w:gridCol w:w="851"/>
        <w:gridCol w:w="4536"/>
      </w:tblGrid>
      <w:tr w:rsidR="009E70E8" w:rsidRPr="007A2267" w14:paraId="6551A208" w14:textId="77777777" w:rsidTr="197355D2">
        <w:trPr>
          <w:trHeight w:val="330"/>
        </w:trPr>
        <w:tc>
          <w:tcPr>
            <w:tcW w:w="19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203" w14:textId="77777777" w:rsidR="009E70E8" w:rsidRPr="007A2267" w:rsidRDefault="009F01D8" w:rsidP="00724BA5">
            <w:pPr>
              <w:spacing w:before="120" w:after="120"/>
              <w:jc w:val="both"/>
              <w:rPr>
                <w:rFonts w:cs="Arial"/>
                <w:sz w:val="20"/>
                <w:szCs w:val="20"/>
              </w:rPr>
            </w:pPr>
            <w:r w:rsidRPr="007A2267">
              <w:rPr>
                <w:rFonts w:cs="Arial"/>
                <w:b/>
                <w:sz w:val="20"/>
                <w:szCs w:val="20"/>
              </w:rPr>
              <w:t>Fee days</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204"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205"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t>Number of days per expert</w:t>
            </w:r>
          </w:p>
        </w:tc>
        <w:tc>
          <w:tcPr>
            <w:tcW w:w="85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206"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t>Total</w:t>
            </w:r>
          </w:p>
        </w:tc>
        <w:tc>
          <w:tcPr>
            <w:tcW w:w="453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207" w14:textId="77777777" w:rsidR="009E70E8" w:rsidRPr="007A2267" w:rsidRDefault="009F01D8" w:rsidP="00724BA5">
            <w:pPr>
              <w:spacing w:before="120" w:after="120"/>
              <w:jc w:val="both"/>
              <w:rPr>
                <w:rFonts w:cs="Arial"/>
                <w:sz w:val="20"/>
                <w:szCs w:val="20"/>
              </w:rPr>
            </w:pPr>
            <w:r w:rsidRPr="007A2267">
              <w:rPr>
                <w:rFonts w:cs="Arial"/>
                <w:b/>
                <w:color w:val="000000" w:themeColor="text1"/>
                <w:sz w:val="20"/>
                <w:szCs w:val="20"/>
              </w:rPr>
              <w:t>Comments</w:t>
            </w:r>
          </w:p>
        </w:tc>
      </w:tr>
      <w:tr w:rsidR="009E70E8" w:rsidRPr="007A2267" w14:paraId="6551A20E" w14:textId="77777777" w:rsidTr="197355D2">
        <w:trPr>
          <w:trHeight w:val="330"/>
        </w:trPr>
        <w:tc>
          <w:tcPr>
            <w:tcW w:w="1975" w:type="dxa"/>
            <w:tcBorders>
              <w:top w:val="single" w:sz="8" w:space="0" w:color="auto"/>
              <w:left w:val="single" w:sz="8" w:space="0" w:color="auto"/>
              <w:bottom w:val="single" w:sz="8" w:space="0" w:color="auto"/>
              <w:right w:val="single" w:sz="8" w:space="0" w:color="auto"/>
            </w:tcBorders>
          </w:tcPr>
          <w:p w14:paraId="6551A209" w14:textId="4412BE94" w:rsidR="009E70E8" w:rsidRPr="007A2267" w:rsidRDefault="00B35C15" w:rsidP="00724BA5">
            <w:pPr>
              <w:spacing w:before="120" w:after="120"/>
              <w:jc w:val="both"/>
              <w:rPr>
                <w:rFonts w:eastAsia="Arial" w:cs="Arial"/>
                <w:sz w:val="20"/>
                <w:szCs w:val="20"/>
              </w:rPr>
            </w:pPr>
            <w:r w:rsidRPr="007A2267">
              <w:rPr>
                <w:rFonts w:cs="Arial"/>
                <w:b/>
                <w:color w:val="000000" w:themeColor="text1"/>
                <w:sz w:val="20"/>
                <w:szCs w:val="20"/>
              </w:rPr>
              <w:t>Team</w:t>
            </w:r>
            <w:r w:rsidR="00234EE3" w:rsidRPr="007A2267">
              <w:rPr>
                <w:rFonts w:cs="Arial"/>
                <w:b/>
                <w:color w:val="000000" w:themeColor="text1"/>
                <w:sz w:val="20"/>
                <w:szCs w:val="20"/>
              </w:rPr>
              <w:t xml:space="preserve"> L</w:t>
            </w:r>
            <w:r w:rsidRPr="007A2267">
              <w:rPr>
                <w:rFonts w:cs="Arial"/>
                <w:b/>
                <w:color w:val="000000" w:themeColor="text1"/>
                <w:sz w:val="20"/>
                <w:szCs w:val="20"/>
              </w:rPr>
              <w:t>eader</w:t>
            </w:r>
          </w:p>
        </w:tc>
        <w:tc>
          <w:tcPr>
            <w:tcW w:w="1276" w:type="dxa"/>
            <w:tcBorders>
              <w:top w:val="single" w:sz="8" w:space="0" w:color="auto"/>
              <w:left w:val="single" w:sz="8" w:space="0" w:color="auto"/>
              <w:bottom w:val="single" w:sz="8" w:space="0" w:color="auto"/>
              <w:right w:val="single" w:sz="8" w:space="0" w:color="auto"/>
            </w:tcBorders>
          </w:tcPr>
          <w:p w14:paraId="6551A20A" w14:textId="02787C18" w:rsidR="009E70E8" w:rsidRPr="007A2267" w:rsidRDefault="00F41452" w:rsidP="00724BA5">
            <w:pPr>
              <w:spacing w:before="120" w:after="120"/>
              <w:jc w:val="both"/>
              <w:rPr>
                <w:rFonts w:cs="Arial"/>
                <w:sz w:val="20"/>
                <w:szCs w:val="20"/>
              </w:rPr>
            </w:pPr>
            <w:r w:rsidRPr="007A2267">
              <w:rPr>
                <w:rFonts w:cs="Arial"/>
                <w:sz w:val="20"/>
                <w:szCs w:val="20"/>
              </w:rPr>
              <w:t>1</w:t>
            </w:r>
          </w:p>
        </w:tc>
        <w:tc>
          <w:tcPr>
            <w:tcW w:w="1275" w:type="dxa"/>
            <w:tcBorders>
              <w:top w:val="single" w:sz="8" w:space="0" w:color="auto"/>
              <w:left w:val="single" w:sz="8" w:space="0" w:color="auto"/>
              <w:bottom w:val="single" w:sz="8" w:space="0" w:color="auto"/>
              <w:right w:val="single" w:sz="8" w:space="0" w:color="auto"/>
            </w:tcBorders>
          </w:tcPr>
          <w:p w14:paraId="6551A20B" w14:textId="464B8811" w:rsidR="009E70E8" w:rsidRPr="007A2267" w:rsidRDefault="00D20F6D" w:rsidP="00724BA5">
            <w:pPr>
              <w:spacing w:before="120" w:after="120"/>
              <w:jc w:val="both"/>
              <w:rPr>
                <w:rFonts w:cs="Arial"/>
                <w:sz w:val="20"/>
                <w:szCs w:val="20"/>
              </w:rPr>
            </w:pPr>
            <w:r w:rsidRPr="007A2267">
              <w:rPr>
                <w:rFonts w:cs="Arial"/>
                <w:sz w:val="20"/>
                <w:szCs w:val="20"/>
              </w:rPr>
              <w:t>65</w:t>
            </w:r>
          </w:p>
        </w:tc>
        <w:tc>
          <w:tcPr>
            <w:tcW w:w="851" w:type="dxa"/>
            <w:tcBorders>
              <w:top w:val="single" w:sz="8" w:space="0" w:color="auto"/>
              <w:left w:val="single" w:sz="8" w:space="0" w:color="auto"/>
              <w:bottom w:val="single" w:sz="8" w:space="0" w:color="auto"/>
              <w:right w:val="single" w:sz="8" w:space="0" w:color="auto"/>
            </w:tcBorders>
          </w:tcPr>
          <w:p w14:paraId="6551A20C" w14:textId="2960C3E4" w:rsidR="009E70E8" w:rsidRPr="007A2267" w:rsidRDefault="00D20F6D" w:rsidP="00724BA5">
            <w:pPr>
              <w:spacing w:before="120" w:after="120"/>
              <w:jc w:val="both"/>
              <w:rPr>
                <w:rFonts w:cs="Arial"/>
                <w:sz w:val="20"/>
                <w:szCs w:val="20"/>
              </w:rPr>
            </w:pPr>
            <w:r w:rsidRPr="007A2267">
              <w:rPr>
                <w:rFonts w:cs="Arial"/>
                <w:sz w:val="20"/>
                <w:szCs w:val="20"/>
              </w:rPr>
              <w:t>65</w:t>
            </w:r>
          </w:p>
        </w:tc>
        <w:tc>
          <w:tcPr>
            <w:tcW w:w="4536" w:type="dxa"/>
            <w:tcBorders>
              <w:top w:val="single" w:sz="8" w:space="0" w:color="auto"/>
              <w:left w:val="single" w:sz="8" w:space="0" w:color="auto"/>
              <w:bottom w:val="single" w:sz="8" w:space="0" w:color="auto"/>
              <w:right w:val="single" w:sz="8" w:space="0" w:color="auto"/>
            </w:tcBorders>
          </w:tcPr>
          <w:p w14:paraId="6551A20D"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r>
      <w:tr w:rsidR="009E70E8" w:rsidRPr="007A2267" w14:paraId="6551A21B" w14:textId="77777777" w:rsidTr="197355D2">
        <w:trPr>
          <w:trHeight w:val="708"/>
        </w:trPr>
        <w:tc>
          <w:tcPr>
            <w:tcW w:w="1975" w:type="dxa"/>
            <w:tcBorders>
              <w:top w:val="single" w:sz="8" w:space="0" w:color="auto"/>
              <w:left w:val="single" w:sz="8" w:space="0" w:color="auto"/>
              <w:bottom w:val="single" w:sz="8" w:space="0" w:color="auto"/>
              <w:right w:val="single" w:sz="8" w:space="0" w:color="auto"/>
            </w:tcBorders>
          </w:tcPr>
          <w:p w14:paraId="6551A216" w14:textId="575E5FD6" w:rsidR="009E70E8" w:rsidRPr="007A2267" w:rsidRDefault="000E70D5" w:rsidP="00724BA5">
            <w:pPr>
              <w:pStyle w:val="ZulschenderText"/>
              <w:jc w:val="both"/>
              <w:rPr>
                <w:rFonts w:cs="Arial"/>
                <w:b/>
                <w:bCs/>
                <w:i w:val="0"/>
                <w:iCs/>
                <w:color w:val="auto"/>
                <w:sz w:val="20"/>
                <w:szCs w:val="20"/>
              </w:rPr>
            </w:pPr>
            <w:r w:rsidRPr="007A2267">
              <w:rPr>
                <w:rFonts w:cs="Arial"/>
                <w:b/>
                <w:bCs/>
                <w:i w:val="0"/>
                <w:iCs/>
                <w:color w:val="auto"/>
                <w:sz w:val="20"/>
                <w:szCs w:val="20"/>
              </w:rPr>
              <w:t>Business Development Expert</w:t>
            </w:r>
          </w:p>
        </w:tc>
        <w:tc>
          <w:tcPr>
            <w:tcW w:w="1276" w:type="dxa"/>
            <w:tcBorders>
              <w:top w:val="single" w:sz="8" w:space="0" w:color="auto"/>
              <w:left w:val="single" w:sz="8" w:space="0" w:color="auto"/>
              <w:bottom w:val="single" w:sz="8" w:space="0" w:color="auto"/>
              <w:right w:val="single" w:sz="8" w:space="0" w:color="auto"/>
            </w:tcBorders>
          </w:tcPr>
          <w:p w14:paraId="6551A217" w14:textId="207977EB" w:rsidR="009E70E8" w:rsidRPr="007A2267" w:rsidRDefault="000E70D5" w:rsidP="00724BA5">
            <w:pPr>
              <w:spacing w:before="120" w:after="120"/>
              <w:jc w:val="both"/>
              <w:rPr>
                <w:rFonts w:cs="Arial"/>
                <w:sz w:val="20"/>
                <w:szCs w:val="20"/>
              </w:rPr>
            </w:pPr>
            <w:r w:rsidRPr="007A2267">
              <w:rPr>
                <w:rFonts w:cs="Arial"/>
                <w:sz w:val="20"/>
                <w:szCs w:val="20"/>
              </w:rPr>
              <w:t>1</w:t>
            </w:r>
          </w:p>
        </w:tc>
        <w:tc>
          <w:tcPr>
            <w:tcW w:w="1275" w:type="dxa"/>
            <w:tcBorders>
              <w:top w:val="single" w:sz="8" w:space="0" w:color="auto"/>
              <w:left w:val="single" w:sz="8" w:space="0" w:color="auto"/>
              <w:bottom w:val="single" w:sz="8" w:space="0" w:color="auto"/>
              <w:right w:val="single" w:sz="8" w:space="0" w:color="auto"/>
            </w:tcBorders>
          </w:tcPr>
          <w:p w14:paraId="6551A218" w14:textId="6FF787FF" w:rsidR="009E70E8" w:rsidRPr="007A2267" w:rsidRDefault="00476D5C" w:rsidP="00724BA5">
            <w:pPr>
              <w:spacing w:before="120" w:after="120"/>
              <w:jc w:val="both"/>
              <w:rPr>
                <w:rFonts w:cs="Arial"/>
                <w:sz w:val="20"/>
                <w:szCs w:val="20"/>
              </w:rPr>
            </w:pPr>
            <w:r w:rsidRPr="007A2267">
              <w:rPr>
                <w:rFonts w:cs="Arial"/>
                <w:sz w:val="20"/>
                <w:szCs w:val="20"/>
              </w:rPr>
              <w:t>1</w:t>
            </w:r>
            <w:r w:rsidR="00D20F6D" w:rsidRPr="007A2267">
              <w:rPr>
                <w:rFonts w:cs="Arial"/>
                <w:sz w:val="20"/>
                <w:szCs w:val="20"/>
              </w:rPr>
              <w:t>1</w:t>
            </w:r>
            <w:r w:rsidRPr="007A2267">
              <w:rPr>
                <w:rFonts w:cs="Arial"/>
                <w:sz w:val="20"/>
                <w:szCs w:val="20"/>
              </w:rPr>
              <w:t>0</w:t>
            </w:r>
          </w:p>
        </w:tc>
        <w:tc>
          <w:tcPr>
            <w:tcW w:w="851" w:type="dxa"/>
            <w:tcBorders>
              <w:top w:val="single" w:sz="8" w:space="0" w:color="auto"/>
              <w:left w:val="single" w:sz="8" w:space="0" w:color="auto"/>
              <w:bottom w:val="single" w:sz="8" w:space="0" w:color="auto"/>
              <w:right w:val="single" w:sz="8" w:space="0" w:color="auto"/>
            </w:tcBorders>
          </w:tcPr>
          <w:p w14:paraId="6551A219" w14:textId="30FFAFF4" w:rsidR="009E70E8" w:rsidRPr="007A2267" w:rsidRDefault="006B6354" w:rsidP="00724BA5">
            <w:pPr>
              <w:spacing w:before="120" w:after="120"/>
              <w:jc w:val="both"/>
              <w:rPr>
                <w:rFonts w:cs="Arial"/>
                <w:sz w:val="20"/>
                <w:szCs w:val="20"/>
              </w:rPr>
            </w:pPr>
            <w:r w:rsidRPr="007A2267">
              <w:rPr>
                <w:rFonts w:cs="Arial"/>
                <w:sz w:val="20"/>
                <w:szCs w:val="20"/>
              </w:rPr>
              <w:t>1</w:t>
            </w:r>
            <w:r w:rsidR="00D20F6D" w:rsidRPr="007A2267">
              <w:rPr>
                <w:rFonts w:cs="Arial"/>
                <w:sz w:val="20"/>
                <w:szCs w:val="20"/>
              </w:rPr>
              <w:t>1</w:t>
            </w:r>
            <w:r w:rsidRPr="007A2267">
              <w:rPr>
                <w:rFonts w:cs="Arial"/>
                <w:sz w:val="20"/>
                <w:szCs w:val="20"/>
              </w:rPr>
              <w:t>0</w:t>
            </w:r>
          </w:p>
        </w:tc>
        <w:tc>
          <w:tcPr>
            <w:tcW w:w="4536" w:type="dxa"/>
            <w:tcBorders>
              <w:top w:val="single" w:sz="8" w:space="0" w:color="auto"/>
              <w:left w:val="single" w:sz="8" w:space="0" w:color="auto"/>
              <w:bottom w:val="single" w:sz="8" w:space="0" w:color="auto"/>
              <w:right w:val="single" w:sz="8" w:space="0" w:color="auto"/>
            </w:tcBorders>
          </w:tcPr>
          <w:p w14:paraId="6551A21A"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r>
      <w:tr w:rsidR="00F41452" w:rsidRPr="007A2267" w14:paraId="14F95164" w14:textId="77777777" w:rsidTr="197355D2">
        <w:trPr>
          <w:trHeight w:val="330"/>
        </w:trPr>
        <w:tc>
          <w:tcPr>
            <w:tcW w:w="1975" w:type="dxa"/>
            <w:tcBorders>
              <w:top w:val="single" w:sz="8" w:space="0" w:color="auto"/>
              <w:left w:val="single" w:sz="8" w:space="0" w:color="auto"/>
              <w:bottom w:val="single" w:sz="8" w:space="0" w:color="auto"/>
              <w:right w:val="single" w:sz="8" w:space="0" w:color="auto"/>
            </w:tcBorders>
          </w:tcPr>
          <w:p w14:paraId="5327C159" w14:textId="2EA4ABB0" w:rsidR="00F41452" w:rsidRPr="007A2267" w:rsidRDefault="000E70D5" w:rsidP="00724BA5">
            <w:pPr>
              <w:pStyle w:val="ZulschenderText"/>
              <w:jc w:val="both"/>
              <w:rPr>
                <w:rFonts w:cs="Arial"/>
                <w:i w:val="0"/>
                <w:iCs/>
                <w:sz w:val="20"/>
                <w:szCs w:val="20"/>
              </w:rPr>
            </w:pPr>
            <w:r w:rsidRPr="007A2267">
              <w:rPr>
                <w:rFonts w:cs="Arial"/>
                <w:b/>
                <w:i w:val="0"/>
                <w:iCs/>
                <w:color w:val="000000" w:themeColor="text1"/>
                <w:sz w:val="20"/>
                <w:szCs w:val="20"/>
              </w:rPr>
              <w:lastRenderedPageBreak/>
              <w:t>Digital Expert</w:t>
            </w:r>
          </w:p>
        </w:tc>
        <w:tc>
          <w:tcPr>
            <w:tcW w:w="1276" w:type="dxa"/>
            <w:tcBorders>
              <w:top w:val="single" w:sz="8" w:space="0" w:color="auto"/>
              <w:left w:val="single" w:sz="8" w:space="0" w:color="auto"/>
              <w:bottom w:val="single" w:sz="8" w:space="0" w:color="auto"/>
              <w:right w:val="single" w:sz="8" w:space="0" w:color="auto"/>
            </w:tcBorders>
          </w:tcPr>
          <w:p w14:paraId="373157E3" w14:textId="1052C883" w:rsidR="00F41452" w:rsidRPr="007A2267" w:rsidRDefault="000E70D5" w:rsidP="00724BA5">
            <w:pPr>
              <w:spacing w:before="120" w:after="120"/>
              <w:jc w:val="both"/>
              <w:rPr>
                <w:rFonts w:cs="Arial"/>
                <w:sz w:val="20"/>
                <w:szCs w:val="20"/>
              </w:rPr>
            </w:pPr>
            <w:r w:rsidRPr="007A2267">
              <w:rPr>
                <w:rFonts w:cs="Arial"/>
                <w:sz w:val="20"/>
                <w:szCs w:val="20"/>
              </w:rPr>
              <w:t>1</w:t>
            </w:r>
          </w:p>
        </w:tc>
        <w:tc>
          <w:tcPr>
            <w:tcW w:w="1275" w:type="dxa"/>
            <w:tcBorders>
              <w:top w:val="single" w:sz="8" w:space="0" w:color="auto"/>
              <w:left w:val="single" w:sz="8" w:space="0" w:color="auto"/>
              <w:bottom w:val="single" w:sz="8" w:space="0" w:color="auto"/>
              <w:right w:val="single" w:sz="8" w:space="0" w:color="auto"/>
            </w:tcBorders>
          </w:tcPr>
          <w:p w14:paraId="7B057029" w14:textId="1FF4D3AB" w:rsidR="00F41452" w:rsidRPr="007A2267" w:rsidRDefault="00D20F6D" w:rsidP="00724BA5">
            <w:pPr>
              <w:spacing w:before="120" w:after="120"/>
              <w:jc w:val="both"/>
              <w:rPr>
                <w:rFonts w:cs="Arial"/>
                <w:sz w:val="20"/>
                <w:szCs w:val="20"/>
              </w:rPr>
            </w:pPr>
            <w:r w:rsidRPr="007A2267">
              <w:rPr>
                <w:rFonts w:cs="Arial"/>
                <w:sz w:val="20"/>
                <w:szCs w:val="20"/>
              </w:rPr>
              <w:t>80</w:t>
            </w:r>
          </w:p>
        </w:tc>
        <w:tc>
          <w:tcPr>
            <w:tcW w:w="851" w:type="dxa"/>
            <w:tcBorders>
              <w:top w:val="single" w:sz="8" w:space="0" w:color="auto"/>
              <w:left w:val="single" w:sz="8" w:space="0" w:color="auto"/>
              <w:bottom w:val="single" w:sz="8" w:space="0" w:color="auto"/>
              <w:right w:val="single" w:sz="8" w:space="0" w:color="auto"/>
            </w:tcBorders>
          </w:tcPr>
          <w:p w14:paraId="1AACC6CA" w14:textId="1A0D7090" w:rsidR="00F41452" w:rsidRPr="007A2267" w:rsidRDefault="00D20F6D" w:rsidP="00724BA5">
            <w:pPr>
              <w:spacing w:before="120" w:after="120"/>
              <w:jc w:val="both"/>
              <w:rPr>
                <w:rFonts w:cs="Arial"/>
                <w:sz w:val="20"/>
                <w:szCs w:val="20"/>
              </w:rPr>
            </w:pPr>
            <w:r w:rsidRPr="007A2267">
              <w:rPr>
                <w:rFonts w:cs="Arial"/>
                <w:sz w:val="20"/>
                <w:szCs w:val="20"/>
              </w:rPr>
              <w:t>8</w:t>
            </w:r>
            <w:r w:rsidR="006B6354" w:rsidRPr="007A2267">
              <w:rPr>
                <w:rFonts w:cs="Arial"/>
                <w:sz w:val="20"/>
                <w:szCs w:val="20"/>
              </w:rPr>
              <w:t>0</w:t>
            </w:r>
          </w:p>
        </w:tc>
        <w:tc>
          <w:tcPr>
            <w:tcW w:w="4536" w:type="dxa"/>
            <w:tcBorders>
              <w:top w:val="single" w:sz="8" w:space="0" w:color="auto"/>
              <w:left w:val="single" w:sz="8" w:space="0" w:color="auto"/>
              <w:bottom w:val="single" w:sz="8" w:space="0" w:color="auto"/>
              <w:right w:val="single" w:sz="8" w:space="0" w:color="auto"/>
            </w:tcBorders>
          </w:tcPr>
          <w:p w14:paraId="7152EA74" w14:textId="77777777" w:rsidR="00F41452" w:rsidRPr="007A2267" w:rsidRDefault="00F41452" w:rsidP="00724BA5">
            <w:pPr>
              <w:spacing w:before="120" w:after="120"/>
              <w:jc w:val="both"/>
              <w:rPr>
                <w:rFonts w:cs="Arial"/>
                <w:sz w:val="20"/>
                <w:szCs w:val="20"/>
              </w:rPr>
            </w:pPr>
          </w:p>
        </w:tc>
      </w:tr>
      <w:tr w:rsidR="00234EE3" w:rsidRPr="007A2267" w14:paraId="74AB9E58" w14:textId="77777777" w:rsidTr="197355D2">
        <w:trPr>
          <w:trHeight w:val="449"/>
        </w:trPr>
        <w:tc>
          <w:tcPr>
            <w:tcW w:w="1975" w:type="dxa"/>
            <w:tcBorders>
              <w:top w:val="single" w:sz="8" w:space="0" w:color="auto"/>
              <w:left w:val="single" w:sz="8" w:space="0" w:color="auto"/>
              <w:bottom w:val="single" w:sz="8" w:space="0" w:color="auto"/>
              <w:right w:val="single" w:sz="8" w:space="0" w:color="auto"/>
            </w:tcBorders>
          </w:tcPr>
          <w:p w14:paraId="6FC0FFA4" w14:textId="6AC56D4E" w:rsidR="00234EE3" w:rsidRPr="007A2267" w:rsidRDefault="00234EE3" w:rsidP="00724BA5">
            <w:pPr>
              <w:pStyle w:val="ZulschenderText"/>
              <w:jc w:val="both"/>
              <w:rPr>
                <w:rFonts w:cs="Arial"/>
                <w:b/>
                <w:i w:val="0"/>
                <w:iCs/>
                <w:color w:val="000000" w:themeColor="text1"/>
                <w:sz w:val="20"/>
                <w:szCs w:val="20"/>
              </w:rPr>
            </w:pPr>
            <w:r w:rsidRPr="007A2267">
              <w:rPr>
                <w:rFonts w:cs="Arial"/>
                <w:b/>
                <w:i w:val="0"/>
                <w:iCs/>
                <w:color w:val="000000" w:themeColor="text1"/>
                <w:sz w:val="20"/>
                <w:szCs w:val="20"/>
              </w:rPr>
              <w:t>Agribusiness Expert</w:t>
            </w:r>
          </w:p>
        </w:tc>
        <w:tc>
          <w:tcPr>
            <w:tcW w:w="1276" w:type="dxa"/>
            <w:tcBorders>
              <w:top w:val="single" w:sz="8" w:space="0" w:color="auto"/>
              <w:left w:val="single" w:sz="8" w:space="0" w:color="auto"/>
              <w:bottom w:val="single" w:sz="8" w:space="0" w:color="auto"/>
              <w:right w:val="single" w:sz="8" w:space="0" w:color="auto"/>
            </w:tcBorders>
          </w:tcPr>
          <w:p w14:paraId="5A1C3C7A" w14:textId="1E26055D" w:rsidR="00234EE3" w:rsidRPr="007A2267" w:rsidRDefault="00234EE3" w:rsidP="00724BA5">
            <w:pPr>
              <w:spacing w:before="120" w:after="120"/>
              <w:jc w:val="both"/>
              <w:rPr>
                <w:rFonts w:cs="Arial"/>
                <w:sz w:val="20"/>
                <w:szCs w:val="20"/>
              </w:rPr>
            </w:pPr>
            <w:r w:rsidRPr="007A2267">
              <w:rPr>
                <w:rFonts w:cs="Arial"/>
                <w:sz w:val="20"/>
                <w:szCs w:val="20"/>
              </w:rPr>
              <w:t>1</w:t>
            </w:r>
          </w:p>
        </w:tc>
        <w:tc>
          <w:tcPr>
            <w:tcW w:w="1275" w:type="dxa"/>
            <w:tcBorders>
              <w:top w:val="single" w:sz="8" w:space="0" w:color="auto"/>
              <w:left w:val="single" w:sz="8" w:space="0" w:color="auto"/>
              <w:bottom w:val="single" w:sz="8" w:space="0" w:color="auto"/>
              <w:right w:val="single" w:sz="8" w:space="0" w:color="auto"/>
            </w:tcBorders>
          </w:tcPr>
          <w:p w14:paraId="0848F582" w14:textId="76349945" w:rsidR="00234EE3" w:rsidRPr="007A2267" w:rsidRDefault="006B6354" w:rsidP="00724BA5">
            <w:pPr>
              <w:spacing w:before="120" w:after="120"/>
              <w:jc w:val="both"/>
              <w:rPr>
                <w:rFonts w:cs="Arial"/>
                <w:sz w:val="20"/>
                <w:szCs w:val="20"/>
              </w:rPr>
            </w:pPr>
            <w:r w:rsidRPr="007A2267">
              <w:rPr>
                <w:rFonts w:cs="Arial"/>
                <w:sz w:val="20"/>
                <w:szCs w:val="20"/>
              </w:rPr>
              <w:t>1</w:t>
            </w:r>
            <w:r w:rsidR="00D20F6D" w:rsidRPr="007A2267">
              <w:rPr>
                <w:rFonts w:cs="Arial"/>
                <w:sz w:val="20"/>
                <w:szCs w:val="20"/>
              </w:rPr>
              <w:t>1</w:t>
            </w:r>
            <w:r w:rsidRPr="007A2267">
              <w:rPr>
                <w:rFonts w:cs="Arial"/>
                <w:sz w:val="20"/>
                <w:szCs w:val="20"/>
              </w:rPr>
              <w:t>0</w:t>
            </w:r>
          </w:p>
        </w:tc>
        <w:tc>
          <w:tcPr>
            <w:tcW w:w="851" w:type="dxa"/>
            <w:tcBorders>
              <w:top w:val="single" w:sz="8" w:space="0" w:color="auto"/>
              <w:left w:val="single" w:sz="8" w:space="0" w:color="auto"/>
              <w:bottom w:val="single" w:sz="8" w:space="0" w:color="auto"/>
              <w:right w:val="single" w:sz="8" w:space="0" w:color="auto"/>
            </w:tcBorders>
          </w:tcPr>
          <w:p w14:paraId="71FF1FE4" w14:textId="7F31BD5C" w:rsidR="00234EE3" w:rsidRPr="007A2267" w:rsidRDefault="006B6354" w:rsidP="00724BA5">
            <w:pPr>
              <w:spacing w:before="120" w:after="120"/>
              <w:jc w:val="both"/>
              <w:rPr>
                <w:rFonts w:cs="Arial"/>
                <w:sz w:val="20"/>
                <w:szCs w:val="20"/>
              </w:rPr>
            </w:pPr>
            <w:r w:rsidRPr="007A2267">
              <w:rPr>
                <w:rFonts w:cs="Arial"/>
                <w:sz w:val="20"/>
                <w:szCs w:val="20"/>
              </w:rPr>
              <w:t>1</w:t>
            </w:r>
            <w:r w:rsidR="00D20F6D" w:rsidRPr="007A2267">
              <w:rPr>
                <w:rFonts w:cs="Arial"/>
                <w:sz w:val="20"/>
                <w:szCs w:val="20"/>
              </w:rPr>
              <w:t>1</w:t>
            </w:r>
            <w:r w:rsidRPr="007A2267">
              <w:rPr>
                <w:rFonts w:cs="Arial"/>
                <w:sz w:val="20"/>
                <w:szCs w:val="20"/>
              </w:rPr>
              <w:t>0</w:t>
            </w:r>
          </w:p>
        </w:tc>
        <w:tc>
          <w:tcPr>
            <w:tcW w:w="4536" w:type="dxa"/>
            <w:tcBorders>
              <w:top w:val="single" w:sz="8" w:space="0" w:color="auto"/>
              <w:left w:val="single" w:sz="8" w:space="0" w:color="auto"/>
              <w:bottom w:val="single" w:sz="8" w:space="0" w:color="auto"/>
              <w:right w:val="single" w:sz="8" w:space="0" w:color="auto"/>
            </w:tcBorders>
          </w:tcPr>
          <w:p w14:paraId="63775959" w14:textId="77777777" w:rsidR="00234EE3" w:rsidRPr="007A2267" w:rsidRDefault="00234EE3" w:rsidP="00724BA5">
            <w:pPr>
              <w:spacing w:before="120" w:after="120"/>
              <w:jc w:val="both"/>
              <w:rPr>
                <w:rFonts w:cs="Arial"/>
                <w:sz w:val="20"/>
                <w:szCs w:val="20"/>
              </w:rPr>
            </w:pPr>
          </w:p>
        </w:tc>
      </w:tr>
      <w:tr w:rsidR="009E70E8" w:rsidRPr="007A2267" w14:paraId="6551A221" w14:textId="77777777" w:rsidTr="197355D2">
        <w:trPr>
          <w:trHeight w:val="330"/>
        </w:trPr>
        <w:tc>
          <w:tcPr>
            <w:tcW w:w="19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21C" w14:textId="77777777" w:rsidR="009E70E8" w:rsidRPr="007A2267" w:rsidRDefault="009F01D8" w:rsidP="00724BA5">
            <w:pPr>
              <w:spacing w:before="120" w:after="120"/>
              <w:jc w:val="both"/>
              <w:rPr>
                <w:rFonts w:cs="Arial"/>
                <w:sz w:val="20"/>
                <w:szCs w:val="20"/>
              </w:rPr>
            </w:pPr>
            <w:r w:rsidRPr="007A2267">
              <w:rPr>
                <w:rFonts w:cs="Arial"/>
                <w:b/>
                <w:color w:val="000000" w:themeColor="text1"/>
                <w:sz w:val="20"/>
                <w:szCs w:val="20"/>
              </w:rPr>
              <w:t>Travel expenses</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21D"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t>Quantity</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21E"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t>Number per expert</w:t>
            </w:r>
          </w:p>
        </w:tc>
        <w:tc>
          <w:tcPr>
            <w:tcW w:w="85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21F"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t>Total</w:t>
            </w:r>
          </w:p>
        </w:tc>
        <w:tc>
          <w:tcPr>
            <w:tcW w:w="453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220" w14:textId="77777777" w:rsidR="009E70E8" w:rsidRPr="007A2267" w:rsidRDefault="009F01D8" w:rsidP="00724BA5">
            <w:pPr>
              <w:spacing w:before="120" w:after="120"/>
              <w:jc w:val="both"/>
              <w:rPr>
                <w:rFonts w:cs="Arial"/>
                <w:sz w:val="20"/>
                <w:szCs w:val="20"/>
              </w:rPr>
            </w:pPr>
            <w:r w:rsidRPr="007A2267">
              <w:rPr>
                <w:rFonts w:cs="Arial"/>
                <w:b/>
                <w:color w:val="000000" w:themeColor="text1"/>
                <w:sz w:val="20"/>
                <w:szCs w:val="20"/>
              </w:rPr>
              <w:t>Comments</w:t>
            </w:r>
          </w:p>
        </w:tc>
      </w:tr>
      <w:tr w:rsidR="009E70E8" w:rsidRPr="007A2267" w14:paraId="6551A228" w14:textId="77777777" w:rsidTr="197355D2">
        <w:trPr>
          <w:trHeight w:val="1146"/>
        </w:trPr>
        <w:tc>
          <w:tcPr>
            <w:tcW w:w="1975" w:type="dxa"/>
            <w:tcBorders>
              <w:top w:val="single" w:sz="8" w:space="0" w:color="auto"/>
              <w:left w:val="single" w:sz="8" w:space="0" w:color="auto"/>
              <w:bottom w:val="single" w:sz="8" w:space="0" w:color="auto"/>
              <w:right w:val="single" w:sz="8" w:space="0" w:color="auto"/>
            </w:tcBorders>
          </w:tcPr>
          <w:p w14:paraId="6551A223" w14:textId="7B0DC123" w:rsidR="009E70E8" w:rsidRPr="007A2267" w:rsidRDefault="009F01D8" w:rsidP="0081739F">
            <w:pPr>
              <w:spacing w:before="120" w:after="120"/>
              <w:jc w:val="both"/>
              <w:rPr>
                <w:rFonts w:eastAsia="Arial" w:cs="Arial"/>
                <w:b/>
                <w:bCs/>
                <w:color w:val="000000" w:themeColor="text1"/>
                <w:sz w:val="20"/>
                <w:szCs w:val="20"/>
              </w:rPr>
            </w:pPr>
            <w:r w:rsidRPr="007A2267">
              <w:rPr>
                <w:rFonts w:cs="Arial"/>
                <w:b/>
                <w:color w:val="000000" w:themeColor="text1"/>
                <w:sz w:val="20"/>
                <w:szCs w:val="20"/>
              </w:rPr>
              <w:t>Per-diem allowance in country of assignment</w:t>
            </w:r>
          </w:p>
        </w:tc>
        <w:tc>
          <w:tcPr>
            <w:tcW w:w="1276" w:type="dxa"/>
            <w:tcBorders>
              <w:top w:val="single" w:sz="8" w:space="0" w:color="auto"/>
              <w:left w:val="single" w:sz="8" w:space="0" w:color="auto"/>
              <w:bottom w:val="single" w:sz="8" w:space="0" w:color="auto"/>
              <w:right w:val="single" w:sz="8" w:space="0" w:color="auto"/>
            </w:tcBorders>
          </w:tcPr>
          <w:p w14:paraId="6551A224" w14:textId="0A3C62A4" w:rsidR="009E70E8" w:rsidRPr="007A2267" w:rsidRDefault="00FA27EA" w:rsidP="00724BA5">
            <w:pPr>
              <w:spacing w:before="120" w:after="120"/>
              <w:jc w:val="both"/>
              <w:rPr>
                <w:rFonts w:eastAsia="Arial" w:cs="Arial"/>
                <w:b/>
                <w:bCs/>
                <w:color w:val="000000" w:themeColor="text1"/>
                <w:sz w:val="20"/>
                <w:szCs w:val="20"/>
              </w:rPr>
            </w:pPr>
            <w:r w:rsidRPr="007A2267">
              <w:rPr>
                <w:rFonts w:cs="Arial"/>
                <w:sz w:val="20"/>
                <w:szCs w:val="20"/>
              </w:rPr>
              <w:t>50</w:t>
            </w:r>
          </w:p>
        </w:tc>
        <w:tc>
          <w:tcPr>
            <w:tcW w:w="1275" w:type="dxa"/>
            <w:tcBorders>
              <w:top w:val="single" w:sz="8" w:space="0" w:color="auto"/>
              <w:left w:val="single" w:sz="8" w:space="0" w:color="auto"/>
              <w:bottom w:val="single" w:sz="8" w:space="0" w:color="auto"/>
              <w:right w:val="single" w:sz="8" w:space="0" w:color="auto"/>
            </w:tcBorders>
          </w:tcPr>
          <w:p w14:paraId="6551A225" w14:textId="2D36DC67" w:rsidR="009E70E8" w:rsidRPr="007A2267" w:rsidRDefault="00FA3D99" w:rsidP="00724BA5">
            <w:pPr>
              <w:spacing w:before="120" w:after="120"/>
              <w:jc w:val="both"/>
              <w:rPr>
                <w:rFonts w:cs="Arial"/>
                <w:sz w:val="20"/>
                <w:szCs w:val="20"/>
              </w:rPr>
            </w:pPr>
            <w:r w:rsidRPr="007A2267">
              <w:rPr>
                <w:rFonts w:cs="Arial"/>
                <w:sz w:val="20"/>
                <w:szCs w:val="20"/>
              </w:rPr>
              <w:t>4</w:t>
            </w:r>
          </w:p>
        </w:tc>
        <w:tc>
          <w:tcPr>
            <w:tcW w:w="851" w:type="dxa"/>
            <w:tcBorders>
              <w:top w:val="single" w:sz="8" w:space="0" w:color="auto"/>
              <w:left w:val="single" w:sz="8" w:space="0" w:color="auto"/>
              <w:bottom w:val="single" w:sz="8" w:space="0" w:color="auto"/>
              <w:right w:val="single" w:sz="8" w:space="0" w:color="auto"/>
            </w:tcBorders>
          </w:tcPr>
          <w:p w14:paraId="6551A226" w14:textId="6FC99AE6" w:rsidR="009E70E8" w:rsidRPr="007A2267" w:rsidRDefault="00FA27EA" w:rsidP="00724BA5">
            <w:pPr>
              <w:spacing w:before="120" w:after="120"/>
              <w:jc w:val="both"/>
              <w:rPr>
                <w:rFonts w:cs="Arial"/>
                <w:sz w:val="20"/>
                <w:szCs w:val="20"/>
              </w:rPr>
            </w:pPr>
            <w:r w:rsidRPr="007A2267">
              <w:rPr>
                <w:rFonts w:cs="Arial"/>
                <w:sz w:val="20"/>
                <w:szCs w:val="20"/>
              </w:rPr>
              <w:t>200</w:t>
            </w:r>
          </w:p>
        </w:tc>
        <w:tc>
          <w:tcPr>
            <w:tcW w:w="4536" w:type="dxa"/>
            <w:tcBorders>
              <w:top w:val="single" w:sz="8" w:space="0" w:color="auto"/>
              <w:left w:val="single" w:sz="8" w:space="0" w:color="auto"/>
              <w:bottom w:val="single" w:sz="8" w:space="0" w:color="auto"/>
              <w:right w:val="single" w:sz="8" w:space="0" w:color="auto"/>
            </w:tcBorders>
          </w:tcPr>
          <w:p w14:paraId="6551A227" w14:textId="182AB383" w:rsidR="009E70E8" w:rsidRPr="007A2267" w:rsidRDefault="005217F8" w:rsidP="00735C68">
            <w:pPr>
              <w:spacing w:before="100" w:beforeAutospacing="1"/>
              <w:contextualSpacing/>
              <w:rPr>
                <w:rFonts w:eastAsia="Calibri" w:cs="Arial"/>
              </w:rPr>
            </w:pPr>
            <w:r w:rsidRPr="007A2267">
              <w:rPr>
                <w:rFonts w:cs="Arial"/>
                <w:sz w:val="24"/>
                <w:szCs w:val="24"/>
              </w:rPr>
              <w:t xml:space="preserve">Experts 1-3 will work predominantly out of office, so daily </w:t>
            </w:r>
            <w:r w:rsidR="00426C58" w:rsidRPr="007A2267">
              <w:rPr>
                <w:rFonts w:cs="Arial"/>
                <w:sz w:val="24"/>
                <w:szCs w:val="24"/>
              </w:rPr>
              <w:t xml:space="preserve">lumpsum </w:t>
            </w:r>
            <w:r w:rsidRPr="007A2267">
              <w:rPr>
                <w:rFonts w:cs="Arial"/>
                <w:sz w:val="24"/>
                <w:szCs w:val="24"/>
              </w:rPr>
              <w:t>allowances and accommodation allowances will apply for most of the stipulated days.</w:t>
            </w:r>
          </w:p>
        </w:tc>
      </w:tr>
      <w:tr w:rsidR="009E70E8" w:rsidRPr="007A2267" w14:paraId="6551A234" w14:textId="77777777" w:rsidTr="197355D2">
        <w:trPr>
          <w:trHeight w:val="330"/>
        </w:trPr>
        <w:tc>
          <w:tcPr>
            <w:tcW w:w="1975" w:type="dxa"/>
            <w:tcBorders>
              <w:top w:val="single" w:sz="8" w:space="0" w:color="auto"/>
              <w:left w:val="single" w:sz="8" w:space="0" w:color="auto"/>
              <w:bottom w:val="single" w:sz="8" w:space="0" w:color="auto"/>
              <w:right w:val="single" w:sz="8" w:space="0" w:color="auto"/>
            </w:tcBorders>
          </w:tcPr>
          <w:p w14:paraId="6551A22A" w14:textId="5B597774" w:rsidR="009E70E8" w:rsidRPr="007A2267" w:rsidRDefault="009F01D8" w:rsidP="0081739F">
            <w:pPr>
              <w:spacing w:before="120" w:after="120"/>
              <w:jc w:val="both"/>
              <w:rPr>
                <w:rFonts w:eastAsia="Arial" w:cs="Arial"/>
                <w:b/>
                <w:bCs/>
                <w:color w:val="000000" w:themeColor="text1"/>
                <w:sz w:val="20"/>
                <w:szCs w:val="20"/>
              </w:rPr>
            </w:pPr>
            <w:r w:rsidRPr="007A2267">
              <w:rPr>
                <w:rFonts w:cs="Arial"/>
                <w:b/>
                <w:color w:val="000000" w:themeColor="text1"/>
                <w:sz w:val="20"/>
                <w:szCs w:val="20"/>
              </w:rPr>
              <w:t>Overnight allowance in country of assignment</w:t>
            </w:r>
          </w:p>
        </w:tc>
        <w:tc>
          <w:tcPr>
            <w:tcW w:w="1276" w:type="dxa"/>
            <w:tcBorders>
              <w:top w:val="single" w:sz="8" w:space="0" w:color="auto"/>
              <w:left w:val="single" w:sz="8" w:space="0" w:color="auto"/>
              <w:bottom w:val="single" w:sz="8" w:space="0" w:color="auto"/>
              <w:right w:val="single" w:sz="8" w:space="0" w:color="auto"/>
            </w:tcBorders>
          </w:tcPr>
          <w:p w14:paraId="6551A22B" w14:textId="46C0D278" w:rsidR="009E70E8" w:rsidRPr="007A2267" w:rsidRDefault="00A53161" w:rsidP="00724BA5">
            <w:pPr>
              <w:spacing w:before="120" w:after="120"/>
              <w:jc w:val="both"/>
              <w:rPr>
                <w:rFonts w:eastAsia="Arial" w:cs="Arial"/>
                <w:b/>
                <w:bCs/>
                <w:color w:val="000000" w:themeColor="text1"/>
                <w:sz w:val="20"/>
                <w:szCs w:val="20"/>
              </w:rPr>
            </w:pPr>
            <w:r w:rsidRPr="007A2267">
              <w:rPr>
                <w:rFonts w:cs="Arial"/>
                <w:sz w:val="20"/>
                <w:szCs w:val="20"/>
              </w:rPr>
              <w:t>47.5</w:t>
            </w:r>
          </w:p>
        </w:tc>
        <w:tc>
          <w:tcPr>
            <w:tcW w:w="1275" w:type="dxa"/>
            <w:tcBorders>
              <w:top w:val="single" w:sz="8" w:space="0" w:color="auto"/>
              <w:left w:val="single" w:sz="8" w:space="0" w:color="auto"/>
              <w:bottom w:val="single" w:sz="8" w:space="0" w:color="auto"/>
              <w:right w:val="single" w:sz="8" w:space="0" w:color="auto"/>
            </w:tcBorders>
          </w:tcPr>
          <w:p w14:paraId="6551A22C" w14:textId="26AE5574" w:rsidR="009E70E8" w:rsidRPr="007A2267" w:rsidRDefault="001070AD" w:rsidP="00724BA5">
            <w:pPr>
              <w:spacing w:before="120" w:after="120"/>
              <w:jc w:val="both"/>
              <w:rPr>
                <w:rFonts w:cs="Arial"/>
                <w:sz w:val="20"/>
                <w:szCs w:val="20"/>
              </w:rPr>
            </w:pPr>
            <w:r w:rsidRPr="007A2267">
              <w:rPr>
                <w:rFonts w:cs="Arial"/>
                <w:sz w:val="20"/>
                <w:szCs w:val="20"/>
              </w:rPr>
              <w:t>4</w:t>
            </w:r>
          </w:p>
        </w:tc>
        <w:tc>
          <w:tcPr>
            <w:tcW w:w="851" w:type="dxa"/>
            <w:tcBorders>
              <w:top w:val="single" w:sz="8" w:space="0" w:color="auto"/>
              <w:left w:val="single" w:sz="8" w:space="0" w:color="auto"/>
              <w:bottom w:val="single" w:sz="8" w:space="0" w:color="auto"/>
              <w:right w:val="single" w:sz="8" w:space="0" w:color="auto"/>
            </w:tcBorders>
          </w:tcPr>
          <w:p w14:paraId="6551A22D" w14:textId="3C758546" w:rsidR="009E70E8" w:rsidRPr="007A2267" w:rsidRDefault="00541C9A" w:rsidP="00724BA5">
            <w:pPr>
              <w:spacing w:before="120" w:after="120"/>
              <w:jc w:val="both"/>
              <w:rPr>
                <w:rFonts w:cs="Arial"/>
                <w:sz w:val="20"/>
                <w:szCs w:val="20"/>
              </w:rPr>
            </w:pPr>
            <w:r w:rsidRPr="007A2267">
              <w:rPr>
                <w:rFonts w:cs="Arial"/>
                <w:sz w:val="20"/>
                <w:szCs w:val="20"/>
              </w:rPr>
              <w:t>190</w:t>
            </w:r>
          </w:p>
        </w:tc>
        <w:tc>
          <w:tcPr>
            <w:tcW w:w="4536" w:type="dxa"/>
            <w:tcBorders>
              <w:top w:val="single" w:sz="8" w:space="0" w:color="auto"/>
              <w:left w:val="single" w:sz="8" w:space="0" w:color="auto"/>
              <w:bottom w:val="single" w:sz="8" w:space="0" w:color="auto"/>
              <w:right w:val="single" w:sz="8" w:space="0" w:color="auto"/>
            </w:tcBorders>
          </w:tcPr>
          <w:p w14:paraId="6551A233" w14:textId="0A814A66" w:rsidR="009E70E8" w:rsidRPr="007A2267" w:rsidRDefault="00426C58" w:rsidP="00735C68">
            <w:pPr>
              <w:spacing w:before="100" w:beforeAutospacing="1"/>
              <w:contextualSpacing/>
              <w:rPr>
                <w:rFonts w:eastAsia="Calibri" w:cs="Arial"/>
              </w:rPr>
            </w:pPr>
            <w:r w:rsidRPr="007A2267">
              <w:rPr>
                <w:rFonts w:cs="Arial"/>
                <w:sz w:val="24"/>
                <w:szCs w:val="24"/>
              </w:rPr>
              <w:t>Experts 1-3 will work predominantly out of office, so daily lumpsum allowances and accommodation allowances will apply for most of the stipulated days.</w:t>
            </w:r>
          </w:p>
        </w:tc>
      </w:tr>
      <w:tr w:rsidR="009E70E8" w:rsidRPr="007A2267" w14:paraId="6551A23A" w14:textId="77777777" w:rsidTr="197355D2">
        <w:trPr>
          <w:trHeight w:val="330"/>
        </w:trPr>
        <w:tc>
          <w:tcPr>
            <w:tcW w:w="19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235" w14:textId="77777777" w:rsidR="009E70E8" w:rsidRPr="007A2267" w:rsidRDefault="009F01D8" w:rsidP="00724BA5">
            <w:pPr>
              <w:spacing w:before="120" w:after="120"/>
              <w:jc w:val="both"/>
              <w:rPr>
                <w:rFonts w:cs="Arial"/>
                <w:sz w:val="20"/>
                <w:szCs w:val="20"/>
              </w:rPr>
            </w:pPr>
            <w:r w:rsidRPr="007A2267">
              <w:rPr>
                <w:rFonts w:cs="Arial"/>
                <w:b/>
                <w:color w:val="000000" w:themeColor="text1"/>
                <w:sz w:val="20"/>
                <w:szCs w:val="20"/>
              </w:rPr>
              <w:t>Transport</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236"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t>Quantity</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237"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t>Number per expert</w:t>
            </w:r>
          </w:p>
        </w:tc>
        <w:tc>
          <w:tcPr>
            <w:tcW w:w="85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238"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t>Total</w:t>
            </w:r>
          </w:p>
        </w:tc>
        <w:tc>
          <w:tcPr>
            <w:tcW w:w="453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239" w14:textId="77777777" w:rsidR="009E70E8" w:rsidRPr="007A2267" w:rsidRDefault="009F01D8" w:rsidP="00724BA5">
            <w:pPr>
              <w:spacing w:before="120" w:after="120"/>
              <w:jc w:val="both"/>
              <w:rPr>
                <w:rFonts w:cs="Arial"/>
                <w:sz w:val="20"/>
                <w:szCs w:val="20"/>
              </w:rPr>
            </w:pPr>
            <w:r w:rsidRPr="007A2267">
              <w:rPr>
                <w:rFonts w:cs="Arial"/>
                <w:b/>
                <w:color w:val="000000" w:themeColor="text1"/>
                <w:sz w:val="20"/>
                <w:szCs w:val="20"/>
              </w:rPr>
              <w:t>Comments</w:t>
            </w:r>
          </w:p>
        </w:tc>
      </w:tr>
      <w:tr w:rsidR="009E70E8" w:rsidRPr="007A2267" w14:paraId="6551A241" w14:textId="77777777" w:rsidTr="197355D2">
        <w:trPr>
          <w:trHeight w:val="330"/>
        </w:trPr>
        <w:tc>
          <w:tcPr>
            <w:tcW w:w="1975" w:type="dxa"/>
            <w:tcBorders>
              <w:top w:val="single" w:sz="8" w:space="0" w:color="auto"/>
              <w:left w:val="single" w:sz="8" w:space="0" w:color="auto"/>
              <w:bottom w:val="single" w:sz="8" w:space="0" w:color="auto"/>
              <w:right w:val="single" w:sz="8" w:space="0" w:color="auto"/>
            </w:tcBorders>
          </w:tcPr>
          <w:p w14:paraId="6551A23C" w14:textId="727CC24A" w:rsidR="009E70E8" w:rsidRPr="007A2267" w:rsidRDefault="009F01D8" w:rsidP="0081739F">
            <w:pPr>
              <w:spacing w:before="120" w:after="120"/>
              <w:jc w:val="both"/>
              <w:rPr>
                <w:rFonts w:eastAsia="Arial" w:cs="Arial"/>
                <w:b/>
                <w:bCs/>
                <w:color w:val="000000" w:themeColor="text1"/>
                <w:sz w:val="20"/>
                <w:szCs w:val="20"/>
              </w:rPr>
            </w:pPr>
            <w:r w:rsidRPr="007A2267">
              <w:rPr>
                <w:rFonts w:cs="Arial"/>
                <w:b/>
                <w:color w:val="000000" w:themeColor="text1"/>
                <w:sz w:val="20"/>
                <w:szCs w:val="20"/>
              </w:rPr>
              <w:t>International flights</w:t>
            </w:r>
          </w:p>
        </w:tc>
        <w:tc>
          <w:tcPr>
            <w:tcW w:w="1276" w:type="dxa"/>
            <w:tcBorders>
              <w:top w:val="single" w:sz="8" w:space="0" w:color="auto"/>
              <w:left w:val="single" w:sz="8" w:space="0" w:color="auto"/>
              <w:bottom w:val="single" w:sz="8" w:space="0" w:color="auto"/>
              <w:right w:val="single" w:sz="8" w:space="0" w:color="auto"/>
            </w:tcBorders>
          </w:tcPr>
          <w:p w14:paraId="6551A23D" w14:textId="4E417A2E" w:rsidR="009E70E8" w:rsidRPr="007A2267" w:rsidRDefault="00F67A11" w:rsidP="00724BA5">
            <w:pPr>
              <w:spacing w:before="120" w:after="120"/>
              <w:jc w:val="both"/>
              <w:rPr>
                <w:rFonts w:cs="Arial"/>
                <w:sz w:val="20"/>
                <w:szCs w:val="20"/>
              </w:rPr>
            </w:pPr>
            <w:r w:rsidRPr="007A2267">
              <w:rPr>
                <w:rFonts w:cs="Arial"/>
                <w:sz w:val="20"/>
                <w:szCs w:val="20"/>
              </w:rPr>
              <w:t>NA</w:t>
            </w:r>
          </w:p>
        </w:tc>
        <w:tc>
          <w:tcPr>
            <w:tcW w:w="1275" w:type="dxa"/>
            <w:tcBorders>
              <w:top w:val="single" w:sz="8" w:space="0" w:color="auto"/>
              <w:left w:val="single" w:sz="8" w:space="0" w:color="auto"/>
              <w:bottom w:val="single" w:sz="8" w:space="0" w:color="auto"/>
              <w:right w:val="single" w:sz="8" w:space="0" w:color="auto"/>
            </w:tcBorders>
          </w:tcPr>
          <w:p w14:paraId="6551A23E" w14:textId="15FF50D4" w:rsidR="009E70E8" w:rsidRPr="007A2267" w:rsidRDefault="00F67A11" w:rsidP="00724BA5">
            <w:pPr>
              <w:spacing w:before="120" w:after="120"/>
              <w:jc w:val="both"/>
              <w:rPr>
                <w:rFonts w:cs="Arial"/>
                <w:sz w:val="20"/>
                <w:szCs w:val="20"/>
              </w:rPr>
            </w:pPr>
            <w:r w:rsidRPr="007A2267">
              <w:rPr>
                <w:rFonts w:cs="Arial"/>
                <w:sz w:val="20"/>
                <w:szCs w:val="20"/>
              </w:rPr>
              <w:t>NA</w:t>
            </w:r>
          </w:p>
        </w:tc>
        <w:tc>
          <w:tcPr>
            <w:tcW w:w="851" w:type="dxa"/>
            <w:tcBorders>
              <w:top w:val="single" w:sz="8" w:space="0" w:color="auto"/>
              <w:left w:val="single" w:sz="8" w:space="0" w:color="auto"/>
              <w:bottom w:val="single" w:sz="8" w:space="0" w:color="auto"/>
              <w:right w:val="single" w:sz="8" w:space="0" w:color="auto"/>
            </w:tcBorders>
          </w:tcPr>
          <w:p w14:paraId="6551A23F" w14:textId="4C308E18" w:rsidR="009E70E8" w:rsidRPr="007A2267" w:rsidRDefault="00F67A11" w:rsidP="00724BA5">
            <w:pPr>
              <w:spacing w:before="120" w:after="120"/>
              <w:jc w:val="both"/>
              <w:rPr>
                <w:rFonts w:cs="Arial"/>
                <w:sz w:val="20"/>
                <w:szCs w:val="20"/>
              </w:rPr>
            </w:pPr>
            <w:r w:rsidRPr="007A2267">
              <w:rPr>
                <w:rFonts w:cs="Arial"/>
                <w:sz w:val="20"/>
                <w:szCs w:val="20"/>
              </w:rPr>
              <w:t>NA</w:t>
            </w:r>
          </w:p>
        </w:tc>
        <w:tc>
          <w:tcPr>
            <w:tcW w:w="4536" w:type="dxa"/>
            <w:tcBorders>
              <w:top w:val="single" w:sz="8" w:space="0" w:color="auto"/>
              <w:left w:val="single" w:sz="8" w:space="0" w:color="auto"/>
              <w:bottom w:val="single" w:sz="8" w:space="0" w:color="auto"/>
              <w:right w:val="single" w:sz="8" w:space="0" w:color="auto"/>
            </w:tcBorders>
          </w:tcPr>
          <w:p w14:paraId="6551A240" w14:textId="77777777" w:rsidR="009E70E8" w:rsidRPr="007A2267" w:rsidRDefault="009F01D8" w:rsidP="00724BA5">
            <w:pPr>
              <w:spacing w:before="120" w:after="120"/>
              <w:jc w:val="both"/>
              <w:rPr>
                <w:rFonts w:cs="Arial"/>
                <w:sz w:val="20"/>
                <w:szCs w:val="20"/>
              </w:rPr>
            </w:pPr>
            <w:r w:rsidRPr="007A2267">
              <w:rPr>
                <w:rFonts w:cs="Arial"/>
                <w:sz w:val="20"/>
                <w:szCs w:val="20"/>
              </w:rPr>
              <w:t xml:space="preserve">Travel to the place of service delivery </w:t>
            </w: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r>
      <w:tr w:rsidR="009E70E8" w:rsidRPr="007A2267" w14:paraId="6551A247" w14:textId="77777777" w:rsidTr="197355D2">
        <w:trPr>
          <w:trHeight w:val="330"/>
        </w:trPr>
        <w:tc>
          <w:tcPr>
            <w:tcW w:w="1975" w:type="dxa"/>
            <w:tcBorders>
              <w:top w:val="single" w:sz="8" w:space="0" w:color="auto"/>
              <w:left w:val="single" w:sz="8" w:space="0" w:color="auto"/>
              <w:bottom w:val="single" w:sz="8" w:space="0" w:color="auto"/>
              <w:right w:val="single" w:sz="8" w:space="0" w:color="auto"/>
            </w:tcBorders>
          </w:tcPr>
          <w:p w14:paraId="6551A242" w14:textId="77777777" w:rsidR="009E70E8" w:rsidRPr="007A2267" w:rsidRDefault="009F01D8" w:rsidP="00724BA5">
            <w:pPr>
              <w:spacing w:before="120" w:after="120"/>
              <w:jc w:val="both"/>
              <w:rPr>
                <w:rFonts w:eastAsia="Arial" w:cs="Arial"/>
                <w:sz w:val="20"/>
                <w:szCs w:val="20"/>
              </w:rPr>
            </w:pPr>
            <w:r w:rsidRPr="007A2267">
              <w:rPr>
                <w:rFonts w:cs="Arial"/>
                <w:b/>
                <w:color w:val="000000" w:themeColor="text1"/>
                <w:sz w:val="20"/>
                <w:szCs w:val="20"/>
              </w:rPr>
              <w:t>Domestic flights</w:t>
            </w:r>
          </w:p>
        </w:tc>
        <w:tc>
          <w:tcPr>
            <w:tcW w:w="1276" w:type="dxa"/>
            <w:tcBorders>
              <w:top w:val="single" w:sz="8" w:space="0" w:color="auto"/>
              <w:left w:val="single" w:sz="8" w:space="0" w:color="auto"/>
              <w:bottom w:val="single" w:sz="8" w:space="0" w:color="auto"/>
              <w:right w:val="single" w:sz="8" w:space="0" w:color="auto"/>
            </w:tcBorders>
          </w:tcPr>
          <w:p w14:paraId="6551A243" w14:textId="1F51EC06" w:rsidR="009E70E8" w:rsidRPr="007A2267" w:rsidRDefault="00F67A11" w:rsidP="00724BA5">
            <w:pPr>
              <w:spacing w:before="120" w:after="120"/>
              <w:jc w:val="both"/>
              <w:rPr>
                <w:rFonts w:cs="Arial"/>
                <w:sz w:val="20"/>
                <w:szCs w:val="20"/>
              </w:rPr>
            </w:pPr>
            <w:r w:rsidRPr="007A2267">
              <w:rPr>
                <w:rFonts w:cs="Arial"/>
                <w:sz w:val="20"/>
                <w:szCs w:val="20"/>
              </w:rPr>
              <w:t>NA</w:t>
            </w:r>
          </w:p>
        </w:tc>
        <w:tc>
          <w:tcPr>
            <w:tcW w:w="1275" w:type="dxa"/>
            <w:tcBorders>
              <w:top w:val="single" w:sz="8" w:space="0" w:color="auto"/>
              <w:left w:val="single" w:sz="8" w:space="0" w:color="auto"/>
              <w:bottom w:val="single" w:sz="8" w:space="0" w:color="auto"/>
              <w:right w:val="single" w:sz="8" w:space="0" w:color="auto"/>
            </w:tcBorders>
          </w:tcPr>
          <w:p w14:paraId="6551A244" w14:textId="4A6DC571" w:rsidR="009E70E8" w:rsidRPr="007A2267" w:rsidRDefault="00F67A11" w:rsidP="00724BA5">
            <w:pPr>
              <w:spacing w:before="120" w:after="120"/>
              <w:jc w:val="both"/>
              <w:rPr>
                <w:rFonts w:cs="Arial"/>
                <w:sz w:val="20"/>
                <w:szCs w:val="20"/>
              </w:rPr>
            </w:pPr>
            <w:r w:rsidRPr="007A2267">
              <w:rPr>
                <w:rFonts w:cs="Arial"/>
                <w:sz w:val="20"/>
                <w:szCs w:val="20"/>
              </w:rPr>
              <w:t>NA</w:t>
            </w:r>
          </w:p>
        </w:tc>
        <w:tc>
          <w:tcPr>
            <w:tcW w:w="851" w:type="dxa"/>
            <w:tcBorders>
              <w:top w:val="single" w:sz="8" w:space="0" w:color="auto"/>
              <w:left w:val="single" w:sz="8" w:space="0" w:color="auto"/>
              <w:bottom w:val="single" w:sz="8" w:space="0" w:color="auto"/>
              <w:right w:val="single" w:sz="8" w:space="0" w:color="auto"/>
            </w:tcBorders>
          </w:tcPr>
          <w:p w14:paraId="6551A245" w14:textId="53073E35" w:rsidR="009E70E8" w:rsidRPr="007A2267" w:rsidRDefault="00F67A11" w:rsidP="00724BA5">
            <w:pPr>
              <w:spacing w:before="120" w:after="120"/>
              <w:jc w:val="both"/>
              <w:rPr>
                <w:rFonts w:cs="Arial"/>
                <w:sz w:val="20"/>
                <w:szCs w:val="20"/>
              </w:rPr>
            </w:pPr>
            <w:r w:rsidRPr="007A2267">
              <w:rPr>
                <w:rFonts w:cs="Arial"/>
                <w:sz w:val="20"/>
                <w:szCs w:val="20"/>
              </w:rPr>
              <w:t>NA</w:t>
            </w:r>
          </w:p>
        </w:tc>
        <w:tc>
          <w:tcPr>
            <w:tcW w:w="4536" w:type="dxa"/>
            <w:tcBorders>
              <w:top w:val="single" w:sz="8" w:space="0" w:color="auto"/>
              <w:left w:val="single" w:sz="8" w:space="0" w:color="auto"/>
              <w:bottom w:val="single" w:sz="8" w:space="0" w:color="auto"/>
              <w:right w:val="single" w:sz="8" w:space="0" w:color="auto"/>
            </w:tcBorders>
          </w:tcPr>
          <w:p w14:paraId="6551A246" w14:textId="77777777" w:rsidR="009E70E8" w:rsidRPr="007A2267" w:rsidRDefault="009F01D8" w:rsidP="00724BA5">
            <w:pPr>
              <w:spacing w:before="120" w:after="120"/>
              <w:jc w:val="both"/>
              <w:rPr>
                <w:rFonts w:eastAsia="Arial" w:cs="Arial"/>
                <w:sz w:val="20"/>
                <w:szCs w:val="20"/>
              </w:rPr>
            </w:pPr>
            <w:r w:rsidRPr="007A2267">
              <w:rPr>
                <w:rFonts w:cs="Arial"/>
                <w:sz w:val="20"/>
                <w:szCs w:val="20"/>
              </w:rPr>
              <w:t>Flights within the country of assignment during service delivery</w:t>
            </w:r>
          </w:p>
        </w:tc>
      </w:tr>
      <w:tr w:rsidR="009E70E8" w:rsidRPr="007A2267" w14:paraId="6551A24E" w14:textId="77777777" w:rsidTr="197355D2">
        <w:trPr>
          <w:trHeight w:val="330"/>
        </w:trPr>
        <w:tc>
          <w:tcPr>
            <w:tcW w:w="1975" w:type="dxa"/>
            <w:tcBorders>
              <w:top w:val="single" w:sz="8" w:space="0" w:color="auto"/>
              <w:left w:val="single" w:sz="8" w:space="0" w:color="auto"/>
              <w:bottom w:val="single" w:sz="8" w:space="0" w:color="auto"/>
              <w:right w:val="single" w:sz="8" w:space="0" w:color="auto"/>
            </w:tcBorders>
          </w:tcPr>
          <w:p w14:paraId="6551A249" w14:textId="4F8CACE6" w:rsidR="009E70E8" w:rsidRPr="007A2267" w:rsidRDefault="009F01D8" w:rsidP="0081739F">
            <w:pPr>
              <w:spacing w:before="120" w:after="120"/>
              <w:jc w:val="both"/>
              <w:rPr>
                <w:rFonts w:eastAsia="Arial" w:cs="Arial"/>
                <w:b/>
                <w:bCs/>
                <w:color w:val="000000" w:themeColor="text1"/>
                <w:sz w:val="20"/>
                <w:szCs w:val="20"/>
              </w:rPr>
            </w:pPr>
            <w:r w:rsidRPr="007A2267">
              <w:rPr>
                <w:rFonts w:cs="Arial"/>
                <w:b/>
                <w:color w:val="000000" w:themeColor="text1"/>
                <w:sz w:val="20"/>
                <w:szCs w:val="20"/>
              </w:rPr>
              <w:t>CO</w:t>
            </w:r>
            <w:r w:rsidRPr="007A2267">
              <w:rPr>
                <w:rFonts w:cs="Arial"/>
                <w:b/>
                <w:color w:val="000000" w:themeColor="text1"/>
                <w:sz w:val="20"/>
                <w:szCs w:val="20"/>
                <w:vertAlign w:val="subscript"/>
              </w:rPr>
              <w:t>2</w:t>
            </w:r>
            <w:r w:rsidRPr="007A2267">
              <w:rPr>
                <w:rFonts w:cs="Arial"/>
                <w:b/>
                <w:color w:val="000000" w:themeColor="text1"/>
                <w:sz w:val="20"/>
                <w:szCs w:val="20"/>
              </w:rPr>
              <w:t xml:space="preserve"> compensation for air travel</w:t>
            </w:r>
          </w:p>
        </w:tc>
        <w:tc>
          <w:tcPr>
            <w:tcW w:w="1276" w:type="dxa"/>
            <w:tcBorders>
              <w:top w:val="single" w:sz="8" w:space="0" w:color="auto"/>
              <w:left w:val="single" w:sz="8" w:space="0" w:color="auto"/>
              <w:bottom w:val="single" w:sz="8" w:space="0" w:color="auto"/>
              <w:right w:val="single" w:sz="8" w:space="0" w:color="auto"/>
            </w:tcBorders>
          </w:tcPr>
          <w:p w14:paraId="6551A24A" w14:textId="7891A9AD" w:rsidR="009E70E8" w:rsidRPr="007A2267" w:rsidRDefault="00F67A11" w:rsidP="00724BA5">
            <w:pPr>
              <w:spacing w:before="120" w:after="120"/>
              <w:jc w:val="both"/>
              <w:rPr>
                <w:rFonts w:cs="Arial"/>
                <w:sz w:val="20"/>
                <w:szCs w:val="20"/>
              </w:rPr>
            </w:pPr>
            <w:r w:rsidRPr="007A2267">
              <w:rPr>
                <w:rFonts w:cs="Arial"/>
                <w:sz w:val="20"/>
                <w:szCs w:val="20"/>
              </w:rPr>
              <w:t>NA</w:t>
            </w:r>
          </w:p>
        </w:tc>
        <w:tc>
          <w:tcPr>
            <w:tcW w:w="1275" w:type="dxa"/>
            <w:tcBorders>
              <w:top w:val="single" w:sz="8" w:space="0" w:color="auto"/>
              <w:left w:val="single" w:sz="8" w:space="0" w:color="auto"/>
              <w:bottom w:val="single" w:sz="8" w:space="0" w:color="auto"/>
              <w:right w:val="single" w:sz="8" w:space="0" w:color="auto"/>
            </w:tcBorders>
          </w:tcPr>
          <w:p w14:paraId="6551A24B" w14:textId="4EA361AB" w:rsidR="009E70E8" w:rsidRPr="007A2267" w:rsidRDefault="00F67A11" w:rsidP="00724BA5">
            <w:pPr>
              <w:spacing w:before="120" w:after="120"/>
              <w:jc w:val="both"/>
              <w:rPr>
                <w:rFonts w:cs="Arial"/>
                <w:sz w:val="20"/>
                <w:szCs w:val="20"/>
              </w:rPr>
            </w:pPr>
            <w:r w:rsidRPr="007A2267">
              <w:rPr>
                <w:rFonts w:cs="Arial"/>
                <w:sz w:val="20"/>
                <w:szCs w:val="20"/>
              </w:rPr>
              <w:t>NA</w:t>
            </w:r>
          </w:p>
        </w:tc>
        <w:tc>
          <w:tcPr>
            <w:tcW w:w="851" w:type="dxa"/>
            <w:tcBorders>
              <w:top w:val="single" w:sz="8" w:space="0" w:color="auto"/>
              <w:left w:val="single" w:sz="8" w:space="0" w:color="auto"/>
              <w:bottom w:val="single" w:sz="8" w:space="0" w:color="auto"/>
              <w:right w:val="single" w:sz="8" w:space="0" w:color="auto"/>
            </w:tcBorders>
          </w:tcPr>
          <w:p w14:paraId="6551A24C" w14:textId="497FA5AA" w:rsidR="009E70E8" w:rsidRPr="007A2267" w:rsidRDefault="00F67A11" w:rsidP="00724BA5">
            <w:pPr>
              <w:spacing w:before="120" w:after="120"/>
              <w:jc w:val="both"/>
              <w:rPr>
                <w:rFonts w:cs="Arial"/>
                <w:sz w:val="20"/>
                <w:szCs w:val="20"/>
              </w:rPr>
            </w:pPr>
            <w:r w:rsidRPr="007A2267">
              <w:rPr>
                <w:rFonts w:cs="Arial"/>
                <w:sz w:val="20"/>
                <w:szCs w:val="20"/>
              </w:rPr>
              <w:t>NA</w:t>
            </w:r>
          </w:p>
        </w:tc>
        <w:tc>
          <w:tcPr>
            <w:tcW w:w="4536" w:type="dxa"/>
            <w:tcBorders>
              <w:top w:val="single" w:sz="8" w:space="0" w:color="auto"/>
              <w:left w:val="single" w:sz="8" w:space="0" w:color="auto"/>
              <w:bottom w:val="single" w:sz="8" w:space="0" w:color="auto"/>
              <w:right w:val="single" w:sz="8" w:space="0" w:color="auto"/>
            </w:tcBorders>
          </w:tcPr>
          <w:p w14:paraId="6551A24D" w14:textId="77777777" w:rsidR="009E70E8" w:rsidRPr="007A2267" w:rsidRDefault="009F01D8" w:rsidP="00724BA5">
            <w:pPr>
              <w:spacing w:before="120" w:after="120"/>
              <w:jc w:val="both"/>
              <w:rPr>
                <w:rFonts w:eastAsia="Arial" w:cs="Arial"/>
                <w:sz w:val="20"/>
                <w:szCs w:val="20"/>
              </w:rPr>
            </w:pPr>
            <w:r w:rsidRPr="007A2267">
              <w:rPr>
                <w:rFonts w:cs="Arial"/>
                <w:sz w:val="20"/>
                <w:szCs w:val="20"/>
              </w:rPr>
              <w:t xml:space="preserve">A fixed budget of EUR </w:t>
            </w:r>
            <w:r w:rsidRPr="007A2267">
              <w:rPr>
                <w:rFonts w:eastAsia="Arial" w:cs="Arial"/>
                <w:b/>
                <w:color w:val="000000" w:themeColor="text1"/>
                <w:sz w:val="20"/>
                <w:szCs w:val="20"/>
              </w:rPr>
              <w:fldChar w:fldCharType="begin" w:fldLock="1">
                <w:ffData>
                  <w:name w:val="Text59"/>
                  <w:enabled/>
                  <w:calcOnExit w:val="0"/>
                  <w:textInput/>
                </w:ffData>
              </w:fldChar>
            </w:r>
            <w:r w:rsidRPr="007A2267">
              <w:rPr>
                <w:rFonts w:eastAsia="Arial" w:cs="Arial"/>
                <w:b/>
                <w:color w:val="000000" w:themeColor="text1"/>
                <w:sz w:val="20"/>
                <w:szCs w:val="20"/>
              </w:rPr>
              <w:instrText xml:space="preserve"> FORMTEXT </w:instrText>
            </w:r>
            <w:r w:rsidRPr="007A2267">
              <w:rPr>
                <w:rFonts w:eastAsia="Arial" w:cs="Arial"/>
                <w:b/>
                <w:color w:val="000000" w:themeColor="text1"/>
                <w:sz w:val="20"/>
                <w:szCs w:val="20"/>
              </w:rPr>
            </w:r>
            <w:r w:rsidRPr="007A2267">
              <w:rPr>
                <w:rFonts w:eastAsia="Arial" w:cs="Arial"/>
                <w:b/>
                <w:color w:val="000000" w:themeColor="text1"/>
                <w:sz w:val="20"/>
                <w:szCs w:val="20"/>
              </w:rPr>
              <w:fldChar w:fldCharType="separate"/>
            </w:r>
            <w:r w:rsidRPr="007A2267">
              <w:rPr>
                <w:rFonts w:cs="Arial"/>
                <w:b/>
                <w:color w:val="000000" w:themeColor="text1"/>
                <w:sz w:val="20"/>
                <w:szCs w:val="20"/>
              </w:rPr>
              <w:t>     </w:t>
            </w:r>
            <w:r w:rsidRPr="007A2267">
              <w:rPr>
                <w:rFonts w:eastAsia="Arial" w:cs="Arial"/>
                <w:b/>
                <w:color w:val="000000" w:themeColor="text1"/>
                <w:sz w:val="20"/>
                <w:szCs w:val="20"/>
              </w:rPr>
              <w:fldChar w:fldCharType="end"/>
            </w:r>
            <w:r w:rsidRPr="007A2267">
              <w:rPr>
                <w:rFonts w:cs="Arial"/>
                <w:sz w:val="20"/>
                <w:szCs w:val="20"/>
              </w:rPr>
              <w:t xml:space="preserve"> is earmarked for settling carbon offsets against evidence.</w:t>
            </w:r>
          </w:p>
        </w:tc>
      </w:tr>
      <w:tr w:rsidR="009E70E8" w:rsidRPr="007A2267" w14:paraId="6551A256" w14:textId="77777777" w:rsidTr="197355D2">
        <w:trPr>
          <w:trHeight w:val="330"/>
        </w:trPr>
        <w:tc>
          <w:tcPr>
            <w:tcW w:w="1975" w:type="dxa"/>
            <w:tcBorders>
              <w:top w:val="single" w:sz="8" w:space="0" w:color="auto"/>
              <w:left w:val="single" w:sz="8" w:space="0" w:color="auto"/>
              <w:bottom w:val="single" w:sz="8" w:space="0" w:color="auto"/>
              <w:right w:val="single" w:sz="8" w:space="0" w:color="auto"/>
            </w:tcBorders>
          </w:tcPr>
          <w:p w14:paraId="6551A24F"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t>Travel expenses (train, car)</w:t>
            </w:r>
          </w:p>
          <w:p w14:paraId="6551A250" w14:textId="760272D0" w:rsidR="009E70E8" w:rsidRPr="007A2267" w:rsidRDefault="000466A1" w:rsidP="00724BA5">
            <w:pPr>
              <w:pStyle w:val="ListParagraph"/>
              <w:numPr>
                <w:ilvl w:val="0"/>
                <w:numId w:val="5"/>
              </w:numPr>
              <w:spacing w:before="120" w:after="120"/>
              <w:jc w:val="both"/>
              <w:rPr>
                <w:rFonts w:eastAsia="Arial" w:cs="Arial"/>
                <w:sz w:val="20"/>
                <w:szCs w:val="20"/>
              </w:rPr>
            </w:pPr>
            <w:r w:rsidRPr="007A2267">
              <w:rPr>
                <w:rFonts w:eastAsia="Arial" w:cs="Arial"/>
                <w:color w:val="000000" w:themeColor="text1"/>
                <w:sz w:val="20"/>
                <w:szCs w:val="20"/>
              </w:rPr>
              <w:t>Vehicle hire</w:t>
            </w:r>
          </w:p>
          <w:p w14:paraId="6551A251" w14:textId="08E6E643" w:rsidR="009E70E8" w:rsidRPr="007A2267" w:rsidRDefault="000466A1" w:rsidP="00724BA5">
            <w:pPr>
              <w:pStyle w:val="ListParagraph"/>
              <w:numPr>
                <w:ilvl w:val="0"/>
                <w:numId w:val="5"/>
              </w:numPr>
              <w:spacing w:before="120" w:after="120"/>
              <w:jc w:val="both"/>
              <w:rPr>
                <w:rFonts w:eastAsia="Arial" w:cs="Arial"/>
                <w:sz w:val="20"/>
                <w:szCs w:val="20"/>
              </w:rPr>
            </w:pPr>
            <w:r w:rsidRPr="007A2267">
              <w:rPr>
                <w:rFonts w:eastAsia="Arial" w:cs="Arial"/>
                <w:color w:val="000000" w:themeColor="text1"/>
                <w:sz w:val="20"/>
                <w:szCs w:val="20"/>
              </w:rPr>
              <w:t>Fuel</w:t>
            </w:r>
          </w:p>
        </w:tc>
        <w:tc>
          <w:tcPr>
            <w:tcW w:w="1276" w:type="dxa"/>
            <w:tcBorders>
              <w:top w:val="single" w:sz="8" w:space="0" w:color="auto"/>
              <w:left w:val="single" w:sz="8" w:space="0" w:color="auto"/>
              <w:bottom w:val="single" w:sz="8" w:space="0" w:color="auto"/>
              <w:right w:val="single" w:sz="8" w:space="0" w:color="auto"/>
            </w:tcBorders>
          </w:tcPr>
          <w:p w14:paraId="6551A252" w14:textId="0971CEB6" w:rsidR="009E70E8" w:rsidRPr="007A2267" w:rsidRDefault="00716F8F" w:rsidP="00724BA5">
            <w:pPr>
              <w:spacing w:before="120" w:after="120"/>
              <w:jc w:val="both"/>
              <w:rPr>
                <w:rFonts w:cs="Arial"/>
                <w:sz w:val="20"/>
                <w:szCs w:val="20"/>
              </w:rPr>
            </w:pPr>
            <w:r w:rsidRPr="007A2267">
              <w:rPr>
                <w:rFonts w:cs="Arial"/>
                <w:sz w:val="20"/>
                <w:szCs w:val="20"/>
              </w:rPr>
              <w:t>7</w:t>
            </w:r>
            <w:r w:rsidR="00375B4E" w:rsidRPr="007A2267">
              <w:rPr>
                <w:rFonts w:cs="Arial"/>
                <w:sz w:val="20"/>
                <w:szCs w:val="20"/>
              </w:rPr>
              <w:t>0days</w:t>
            </w:r>
          </w:p>
        </w:tc>
        <w:tc>
          <w:tcPr>
            <w:tcW w:w="1275" w:type="dxa"/>
            <w:tcBorders>
              <w:top w:val="single" w:sz="8" w:space="0" w:color="auto"/>
              <w:left w:val="single" w:sz="8" w:space="0" w:color="auto"/>
              <w:bottom w:val="single" w:sz="8" w:space="0" w:color="auto"/>
              <w:right w:val="single" w:sz="8" w:space="0" w:color="auto"/>
            </w:tcBorders>
          </w:tcPr>
          <w:p w14:paraId="6551A253" w14:textId="1C86EDBC" w:rsidR="009E70E8" w:rsidRPr="007A2267" w:rsidRDefault="008E465E" w:rsidP="00724BA5">
            <w:pPr>
              <w:spacing w:before="120" w:after="120"/>
              <w:jc w:val="both"/>
              <w:rPr>
                <w:rFonts w:cs="Arial"/>
                <w:sz w:val="20"/>
                <w:szCs w:val="20"/>
              </w:rPr>
            </w:pPr>
            <w:r w:rsidRPr="007A2267">
              <w:rPr>
                <w:rFonts w:cs="Arial"/>
                <w:sz w:val="20"/>
                <w:szCs w:val="20"/>
              </w:rPr>
              <w:t>NA,</w:t>
            </w:r>
          </w:p>
        </w:tc>
        <w:tc>
          <w:tcPr>
            <w:tcW w:w="851" w:type="dxa"/>
            <w:tcBorders>
              <w:top w:val="single" w:sz="8" w:space="0" w:color="auto"/>
              <w:left w:val="single" w:sz="8" w:space="0" w:color="auto"/>
              <w:bottom w:val="single" w:sz="8" w:space="0" w:color="auto"/>
              <w:right w:val="single" w:sz="8" w:space="0" w:color="auto"/>
            </w:tcBorders>
          </w:tcPr>
          <w:p w14:paraId="6551A254" w14:textId="56211280" w:rsidR="009E70E8" w:rsidRPr="007A2267" w:rsidRDefault="00716F8F" w:rsidP="00724BA5">
            <w:pPr>
              <w:spacing w:before="120" w:after="120"/>
              <w:jc w:val="both"/>
              <w:rPr>
                <w:rFonts w:cs="Arial"/>
                <w:sz w:val="20"/>
                <w:szCs w:val="20"/>
              </w:rPr>
            </w:pPr>
            <w:r w:rsidRPr="007A2267">
              <w:rPr>
                <w:rFonts w:cs="Arial"/>
                <w:sz w:val="20"/>
                <w:szCs w:val="20"/>
              </w:rPr>
              <w:t>70</w:t>
            </w:r>
            <w:r w:rsidR="237A5C0E" w:rsidRPr="007A2267">
              <w:rPr>
                <w:rFonts w:cs="Arial"/>
                <w:sz w:val="20"/>
                <w:szCs w:val="20"/>
              </w:rPr>
              <w:t xml:space="preserve"> Days</w:t>
            </w:r>
          </w:p>
        </w:tc>
        <w:tc>
          <w:tcPr>
            <w:tcW w:w="4536" w:type="dxa"/>
            <w:tcBorders>
              <w:top w:val="single" w:sz="8" w:space="0" w:color="auto"/>
              <w:left w:val="single" w:sz="8" w:space="0" w:color="auto"/>
              <w:bottom w:val="single" w:sz="8" w:space="0" w:color="auto"/>
              <w:right w:val="single" w:sz="8" w:space="0" w:color="auto"/>
            </w:tcBorders>
          </w:tcPr>
          <w:p w14:paraId="6551A255" w14:textId="43998C53" w:rsidR="009E70E8" w:rsidRPr="007A2267" w:rsidRDefault="009F01D8" w:rsidP="00724BA5">
            <w:pPr>
              <w:spacing w:before="120" w:after="120"/>
              <w:jc w:val="both"/>
              <w:rPr>
                <w:rFonts w:eastAsia="Arial" w:cs="Arial"/>
                <w:sz w:val="20"/>
                <w:szCs w:val="20"/>
              </w:rPr>
            </w:pPr>
            <w:r w:rsidRPr="007A2267">
              <w:rPr>
                <w:rFonts w:cs="Arial"/>
                <w:sz w:val="20"/>
                <w:szCs w:val="20"/>
              </w:rPr>
              <w:t xml:space="preserve">Travel within the </w:t>
            </w:r>
            <w:r w:rsidR="008E465E" w:rsidRPr="007A2267">
              <w:rPr>
                <w:rFonts w:cs="Arial"/>
                <w:sz w:val="20"/>
                <w:szCs w:val="20"/>
              </w:rPr>
              <w:t>geographical area of assignment</w:t>
            </w:r>
            <w:r w:rsidR="002427E5" w:rsidRPr="007A2267">
              <w:rPr>
                <w:rFonts w:cs="Arial"/>
                <w:sz w:val="20"/>
                <w:szCs w:val="20"/>
              </w:rPr>
              <w:t>, vehicle hire, fuel</w:t>
            </w:r>
          </w:p>
        </w:tc>
      </w:tr>
      <w:tr w:rsidR="009E70E8" w:rsidRPr="007A2267" w14:paraId="6551A25D" w14:textId="77777777" w:rsidTr="197355D2">
        <w:trPr>
          <w:trHeight w:val="330"/>
        </w:trPr>
        <w:tc>
          <w:tcPr>
            <w:tcW w:w="1975" w:type="dxa"/>
            <w:tcBorders>
              <w:top w:val="single" w:sz="8" w:space="0" w:color="auto"/>
              <w:left w:val="single" w:sz="8" w:space="0" w:color="auto"/>
              <w:bottom w:val="single" w:sz="8" w:space="0" w:color="auto"/>
              <w:right w:val="single" w:sz="8" w:space="0" w:color="auto"/>
            </w:tcBorders>
          </w:tcPr>
          <w:p w14:paraId="6551A258" w14:textId="633351E4" w:rsidR="009E70E8" w:rsidRPr="007A2267" w:rsidRDefault="009F01D8" w:rsidP="0081739F">
            <w:pPr>
              <w:spacing w:before="120" w:after="120"/>
              <w:jc w:val="both"/>
              <w:rPr>
                <w:rFonts w:eastAsia="Arial" w:cs="Arial"/>
                <w:b/>
                <w:bCs/>
                <w:color w:val="000000" w:themeColor="text1"/>
                <w:sz w:val="20"/>
                <w:szCs w:val="20"/>
              </w:rPr>
            </w:pPr>
            <w:r w:rsidRPr="007A2267">
              <w:rPr>
                <w:rFonts w:cs="Arial"/>
                <w:b/>
                <w:color w:val="000000" w:themeColor="text1"/>
                <w:sz w:val="20"/>
                <w:szCs w:val="20"/>
              </w:rPr>
              <w:t>Other travel expenses</w:t>
            </w:r>
          </w:p>
        </w:tc>
        <w:tc>
          <w:tcPr>
            <w:tcW w:w="1276" w:type="dxa"/>
            <w:tcBorders>
              <w:top w:val="single" w:sz="8" w:space="0" w:color="auto"/>
              <w:left w:val="single" w:sz="8" w:space="0" w:color="auto"/>
              <w:bottom w:val="single" w:sz="8" w:space="0" w:color="auto"/>
              <w:right w:val="single" w:sz="8" w:space="0" w:color="auto"/>
            </w:tcBorders>
          </w:tcPr>
          <w:p w14:paraId="6551A259" w14:textId="6E579388" w:rsidR="009E70E8" w:rsidRPr="007A2267" w:rsidRDefault="00F67A11" w:rsidP="00724BA5">
            <w:pPr>
              <w:spacing w:before="120" w:after="120"/>
              <w:jc w:val="both"/>
              <w:rPr>
                <w:rFonts w:cs="Arial"/>
                <w:sz w:val="20"/>
                <w:szCs w:val="20"/>
              </w:rPr>
            </w:pPr>
            <w:r w:rsidRPr="007A2267">
              <w:rPr>
                <w:rFonts w:cs="Arial"/>
                <w:sz w:val="20"/>
                <w:szCs w:val="20"/>
              </w:rPr>
              <w:t>NA</w:t>
            </w:r>
          </w:p>
        </w:tc>
        <w:tc>
          <w:tcPr>
            <w:tcW w:w="1275" w:type="dxa"/>
            <w:tcBorders>
              <w:top w:val="single" w:sz="8" w:space="0" w:color="auto"/>
              <w:left w:val="single" w:sz="8" w:space="0" w:color="auto"/>
              <w:bottom w:val="single" w:sz="8" w:space="0" w:color="auto"/>
              <w:right w:val="single" w:sz="8" w:space="0" w:color="auto"/>
            </w:tcBorders>
          </w:tcPr>
          <w:p w14:paraId="6551A25A" w14:textId="2B5AFE16" w:rsidR="009E70E8" w:rsidRPr="007A2267" w:rsidRDefault="00F67A11" w:rsidP="00724BA5">
            <w:pPr>
              <w:spacing w:before="120" w:after="120"/>
              <w:jc w:val="both"/>
              <w:rPr>
                <w:rFonts w:cs="Arial"/>
                <w:sz w:val="20"/>
                <w:szCs w:val="20"/>
              </w:rPr>
            </w:pPr>
            <w:r w:rsidRPr="007A2267">
              <w:rPr>
                <w:rFonts w:cs="Arial"/>
                <w:sz w:val="20"/>
                <w:szCs w:val="20"/>
              </w:rPr>
              <w:t>NA</w:t>
            </w:r>
          </w:p>
        </w:tc>
        <w:tc>
          <w:tcPr>
            <w:tcW w:w="851" w:type="dxa"/>
            <w:tcBorders>
              <w:top w:val="single" w:sz="8" w:space="0" w:color="auto"/>
              <w:left w:val="single" w:sz="8" w:space="0" w:color="auto"/>
              <w:bottom w:val="single" w:sz="8" w:space="0" w:color="auto"/>
              <w:right w:val="single" w:sz="8" w:space="0" w:color="auto"/>
            </w:tcBorders>
          </w:tcPr>
          <w:p w14:paraId="6551A25B" w14:textId="1FC5C73D" w:rsidR="009E70E8" w:rsidRPr="007A2267" w:rsidRDefault="00F67A11" w:rsidP="00724BA5">
            <w:pPr>
              <w:spacing w:before="120" w:after="120"/>
              <w:jc w:val="both"/>
              <w:rPr>
                <w:rFonts w:cs="Arial"/>
                <w:sz w:val="20"/>
                <w:szCs w:val="20"/>
              </w:rPr>
            </w:pPr>
            <w:r w:rsidRPr="007A2267">
              <w:rPr>
                <w:rFonts w:cs="Arial"/>
                <w:sz w:val="20"/>
                <w:szCs w:val="20"/>
              </w:rPr>
              <w:t>NA</w:t>
            </w:r>
          </w:p>
        </w:tc>
        <w:tc>
          <w:tcPr>
            <w:tcW w:w="4536" w:type="dxa"/>
            <w:tcBorders>
              <w:top w:val="single" w:sz="8" w:space="0" w:color="auto"/>
              <w:left w:val="single" w:sz="8" w:space="0" w:color="auto"/>
              <w:bottom w:val="single" w:sz="8" w:space="0" w:color="auto"/>
              <w:right w:val="single" w:sz="8" w:space="0" w:color="auto"/>
            </w:tcBorders>
          </w:tcPr>
          <w:p w14:paraId="6551A25C" w14:textId="77777777" w:rsidR="009E70E8" w:rsidRPr="007A2267" w:rsidRDefault="009F01D8" w:rsidP="00724BA5">
            <w:pPr>
              <w:spacing w:before="120" w:after="120"/>
              <w:jc w:val="both"/>
              <w:rPr>
                <w:rFonts w:eastAsia="Arial" w:cs="Arial"/>
                <w:sz w:val="20"/>
                <w:szCs w:val="20"/>
              </w:rPr>
            </w:pPr>
            <w:r w:rsidRPr="007A2267">
              <w:rPr>
                <w:rFonts w:cs="Arial"/>
                <w:sz w:val="20"/>
                <w:szCs w:val="20"/>
              </w:rPr>
              <w:t>e.g. visa costs</w:t>
            </w:r>
          </w:p>
        </w:tc>
      </w:tr>
      <w:tr w:rsidR="009E70E8" w:rsidRPr="007A2267" w14:paraId="6551A266" w14:textId="77777777" w:rsidTr="197355D2">
        <w:trPr>
          <w:trHeight w:val="330"/>
        </w:trPr>
        <w:tc>
          <w:tcPr>
            <w:tcW w:w="1975" w:type="dxa"/>
            <w:tcBorders>
              <w:top w:val="single" w:sz="8" w:space="0" w:color="auto"/>
              <w:left w:val="single" w:sz="8" w:space="0" w:color="auto"/>
              <w:bottom w:val="single" w:sz="8" w:space="0" w:color="auto"/>
              <w:right w:val="single" w:sz="8" w:space="0" w:color="auto"/>
            </w:tcBorders>
          </w:tcPr>
          <w:p w14:paraId="6551A25F" w14:textId="1D2D7464" w:rsidR="009E70E8" w:rsidRPr="007A2267" w:rsidRDefault="009F01D8" w:rsidP="00A549DE">
            <w:pPr>
              <w:spacing w:before="120" w:after="120"/>
              <w:jc w:val="both"/>
              <w:rPr>
                <w:rFonts w:eastAsia="Arial" w:cs="Arial"/>
                <w:b/>
                <w:bCs/>
                <w:color w:val="000000" w:themeColor="text1"/>
                <w:sz w:val="20"/>
                <w:szCs w:val="20"/>
              </w:rPr>
            </w:pPr>
            <w:r w:rsidRPr="007A2267">
              <w:rPr>
                <w:rFonts w:cs="Arial"/>
                <w:b/>
                <w:color w:val="000000" w:themeColor="text1"/>
                <w:sz w:val="20"/>
                <w:szCs w:val="20"/>
              </w:rPr>
              <w:t>Fixed travel budget</w:t>
            </w:r>
          </w:p>
        </w:tc>
        <w:tc>
          <w:tcPr>
            <w:tcW w:w="1276" w:type="dxa"/>
            <w:tcBorders>
              <w:top w:val="single" w:sz="8" w:space="0" w:color="auto"/>
              <w:left w:val="single" w:sz="8" w:space="0" w:color="auto"/>
              <w:bottom w:val="single" w:sz="8" w:space="0" w:color="auto"/>
              <w:right w:val="single" w:sz="8" w:space="0" w:color="auto"/>
            </w:tcBorders>
          </w:tcPr>
          <w:p w14:paraId="6551A260" w14:textId="76524C72" w:rsidR="009E70E8" w:rsidRPr="007A2267" w:rsidRDefault="00F67A11" w:rsidP="00724BA5">
            <w:pPr>
              <w:spacing w:before="120" w:after="120"/>
              <w:jc w:val="both"/>
              <w:rPr>
                <w:rFonts w:cs="Arial"/>
                <w:sz w:val="20"/>
                <w:szCs w:val="20"/>
              </w:rPr>
            </w:pPr>
            <w:r w:rsidRPr="007A2267">
              <w:rPr>
                <w:rFonts w:cs="Arial"/>
                <w:sz w:val="20"/>
                <w:szCs w:val="20"/>
              </w:rPr>
              <w:t>NA</w:t>
            </w:r>
          </w:p>
        </w:tc>
        <w:tc>
          <w:tcPr>
            <w:tcW w:w="1275" w:type="dxa"/>
            <w:tcBorders>
              <w:top w:val="single" w:sz="8" w:space="0" w:color="auto"/>
              <w:left w:val="single" w:sz="8" w:space="0" w:color="auto"/>
              <w:bottom w:val="single" w:sz="8" w:space="0" w:color="auto"/>
              <w:right w:val="single" w:sz="8" w:space="0" w:color="auto"/>
            </w:tcBorders>
          </w:tcPr>
          <w:p w14:paraId="6551A261" w14:textId="038D49CA" w:rsidR="009E70E8" w:rsidRPr="007A2267" w:rsidRDefault="00F67A11" w:rsidP="00724BA5">
            <w:pPr>
              <w:spacing w:before="120" w:after="120"/>
              <w:jc w:val="both"/>
              <w:rPr>
                <w:rFonts w:cs="Arial"/>
                <w:sz w:val="20"/>
                <w:szCs w:val="20"/>
              </w:rPr>
            </w:pPr>
            <w:r w:rsidRPr="007A2267">
              <w:rPr>
                <w:rFonts w:cs="Arial"/>
                <w:sz w:val="20"/>
                <w:szCs w:val="20"/>
              </w:rPr>
              <w:t>NA</w:t>
            </w:r>
          </w:p>
        </w:tc>
        <w:tc>
          <w:tcPr>
            <w:tcW w:w="851" w:type="dxa"/>
            <w:tcBorders>
              <w:top w:val="single" w:sz="8" w:space="0" w:color="auto"/>
              <w:left w:val="single" w:sz="8" w:space="0" w:color="auto"/>
              <w:bottom w:val="single" w:sz="8" w:space="0" w:color="auto"/>
              <w:right w:val="single" w:sz="8" w:space="0" w:color="auto"/>
            </w:tcBorders>
          </w:tcPr>
          <w:p w14:paraId="6551A262" w14:textId="1370D3DF" w:rsidR="009E70E8" w:rsidRPr="007A2267" w:rsidRDefault="00F67A11" w:rsidP="00724BA5">
            <w:pPr>
              <w:spacing w:before="120" w:after="120"/>
              <w:jc w:val="both"/>
              <w:rPr>
                <w:rFonts w:cs="Arial"/>
                <w:sz w:val="20"/>
                <w:szCs w:val="20"/>
              </w:rPr>
            </w:pPr>
            <w:r w:rsidRPr="007A2267">
              <w:rPr>
                <w:rFonts w:cs="Arial"/>
                <w:sz w:val="20"/>
                <w:szCs w:val="20"/>
              </w:rPr>
              <w:t>NA</w:t>
            </w:r>
          </w:p>
        </w:tc>
        <w:tc>
          <w:tcPr>
            <w:tcW w:w="4536" w:type="dxa"/>
            <w:tcBorders>
              <w:top w:val="single" w:sz="8" w:space="0" w:color="auto"/>
              <w:left w:val="single" w:sz="8" w:space="0" w:color="auto"/>
              <w:bottom w:val="single" w:sz="8" w:space="0" w:color="auto"/>
              <w:right w:val="single" w:sz="8" w:space="0" w:color="auto"/>
            </w:tcBorders>
          </w:tcPr>
          <w:p w14:paraId="6551A265" w14:textId="7CCD960D" w:rsidR="009E70E8" w:rsidRPr="007A2267" w:rsidRDefault="009F01D8" w:rsidP="00724BA5">
            <w:pPr>
              <w:spacing w:before="120" w:after="120"/>
              <w:jc w:val="both"/>
              <w:rPr>
                <w:rFonts w:eastAsia="Arial" w:cs="Arial"/>
                <w:sz w:val="20"/>
                <w:szCs w:val="20"/>
              </w:rPr>
            </w:pPr>
            <w:r w:rsidRPr="007A2267">
              <w:rPr>
                <w:rFonts w:cs="Arial"/>
                <w:sz w:val="20"/>
                <w:szCs w:val="20"/>
              </w:rPr>
              <w:t xml:space="preserve">A budget is earmarked for travel to the following countries: </w:t>
            </w: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r w:rsidRPr="007A2267">
              <w:rPr>
                <w:rFonts w:cs="Arial"/>
                <w:sz w:val="20"/>
                <w:szCs w:val="20"/>
              </w:rPr>
              <w:t>.</w:t>
            </w:r>
          </w:p>
        </w:tc>
      </w:tr>
      <w:tr w:rsidR="009E70E8" w:rsidRPr="007A2267" w14:paraId="6551A26C" w14:textId="77777777" w:rsidTr="197355D2">
        <w:trPr>
          <w:trHeight w:val="330"/>
        </w:trPr>
        <w:tc>
          <w:tcPr>
            <w:tcW w:w="19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267" w14:textId="77777777" w:rsidR="009E70E8" w:rsidRPr="007A2267" w:rsidRDefault="009F01D8" w:rsidP="00724BA5">
            <w:pPr>
              <w:spacing w:before="120" w:after="120"/>
              <w:jc w:val="both"/>
              <w:rPr>
                <w:rFonts w:cs="Arial"/>
                <w:sz w:val="20"/>
                <w:szCs w:val="20"/>
              </w:rPr>
            </w:pPr>
            <w:r w:rsidRPr="007A2267">
              <w:rPr>
                <w:rFonts w:cs="Arial"/>
                <w:b/>
                <w:color w:val="000000" w:themeColor="text1"/>
                <w:sz w:val="20"/>
                <w:szCs w:val="20"/>
              </w:rPr>
              <w:t>Other costs</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268"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t>Number</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269"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t>Price</w:t>
            </w:r>
          </w:p>
        </w:tc>
        <w:tc>
          <w:tcPr>
            <w:tcW w:w="85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26A"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t>Total</w:t>
            </w:r>
          </w:p>
        </w:tc>
        <w:tc>
          <w:tcPr>
            <w:tcW w:w="453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26B" w14:textId="77777777" w:rsidR="009E70E8" w:rsidRPr="007A2267" w:rsidRDefault="009F01D8" w:rsidP="00724BA5">
            <w:pPr>
              <w:spacing w:before="120" w:after="120"/>
              <w:jc w:val="both"/>
              <w:rPr>
                <w:rFonts w:cs="Arial"/>
                <w:sz w:val="20"/>
                <w:szCs w:val="20"/>
              </w:rPr>
            </w:pPr>
            <w:r w:rsidRPr="007A2267">
              <w:rPr>
                <w:rFonts w:cs="Arial"/>
                <w:b/>
                <w:color w:val="000000" w:themeColor="text1"/>
                <w:sz w:val="20"/>
                <w:szCs w:val="20"/>
              </w:rPr>
              <w:t>Comments</w:t>
            </w:r>
          </w:p>
        </w:tc>
      </w:tr>
      <w:tr w:rsidR="009E70E8" w:rsidRPr="007A2267" w14:paraId="6551A276" w14:textId="77777777" w:rsidTr="197355D2">
        <w:trPr>
          <w:trHeight w:val="330"/>
        </w:trPr>
        <w:tc>
          <w:tcPr>
            <w:tcW w:w="1975" w:type="dxa"/>
            <w:tcBorders>
              <w:top w:val="single" w:sz="8" w:space="0" w:color="auto"/>
              <w:left w:val="single" w:sz="8" w:space="0" w:color="auto"/>
              <w:bottom w:val="single" w:sz="8" w:space="0" w:color="auto"/>
              <w:right w:val="single" w:sz="8" w:space="0" w:color="auto"/>
            </w:tcBorders>
          </w:tcPr>
          <w:p w14:paraId="6551A270" w14:textId="5F44E595" w:rsidR="009E70E8" w:rsidRPr="007A2267" w:rsidRDefault="009F01D8" w:rsidP="00F67A11">
            <w:pPr>
              <w:spacing w:before="120" w:after="120"/>
              <w:jc w:val="both"/>
              <w:rPr>
                <w:rFonts w:eastAsia="Arial" w:cs="Arial"/>
                <w:b/>
                <w:bCs/>
                <w:color w:val="000000" w:themeColor="text1"/>
                <w:sz w:val="20"/>
                <w:szCs w:val="20"/>
              </w:rPr>
            </w:pPr>
            <w:bookmarkStart w:id="95" w:name="_Hlk113027102"/>
            <w:r w:rsidRPr="007A2267">
              <w:rPr>
                <w:rFonts w:cs="Arial"/>
                <w:b/>
                <w:color w:val="000000" w:themeColor="text1"/>
                <w:sz w:val="20"/>
                <w:szCs w:val="20"/>
              </w:rPr>
              <w:t>Flexible remuneration</w:t>
            </w:r>
            <w:r w:rsidRPr="007A2267">
              <w:rPr>
                <w:rFonts w:cs="Arial"/>
                <w:sz w:val="20"/>
                <w:szCs w:val="20"/>
              </w:rPr>
              <w:t>.</w:t>
            </w:r>
          </w:p>
        </w:tc>
        <w:tc>
          <w:tcPr>
            <w:tcW w:w="1276" w:type="dxa"/>
            <w:tcBorders>
              <w:top w:val="single" w:sz="8" w:space="0" w:color="auto"/>
              <w:left w:val="single" w:sz="8" w:space="0" w:color="auto"/>
              <w:bottom w:val="single" w:sz="8" w:space="0" w:color="auto"/>
              <w:right w:val="single" w:sz="8" w:space="0" w:color="auto"/>
            </w:tcBorders>
          </w:tcPr>
          <w:p w14:paraId="6551A271" w14:textId="04BC84A4" w:rsidR="009E70E8" w:rsidRPr="007A2267" w:rsidRDefault="00F67A11" w:rsidP="00724BA5">
            <w:pPr>
              <w:spacing w:before="120" w:after="120"/>
              <w:jc w:val="both"/>
              <w:rPr>
                <w:rFonts w:eastAsia="Arial" w:cs="Arial"/>
                <w:color w:val="000000" w:themeColor="text1"/>
                <w:sz w:val="20"/>
                <w:szCs w:val="20"/>
              </w:rPr>
            </w:pPr>
            <w:r w:rsidRPr="007A2267">
              <w:rPr>
                <w:rFonts w:cs="Arial"/>
                <w:sz w:val="20"/>
                <w:szCs w:val="20"/>
              </w:rPr>
              <w:t>NA</w:t>
            </w:r>
          </w:p>
        </w:tc>
        <w:tc>
          <w:tcPr>
            <w:tcW w:w="1275" w:type="dxa"/>
            <w:tcBorders>
              <w:top w:val="single" w:sz="8" w:space="0" w:color="auto"/>
              <w:left w:val="single" w:sz="8" w:space="0" w:color="auto"/>
              <w:bottom w:val="single" w:sz="8" w:space="0" w:color="auto"/>
              <w:right w:val="single" w:sz="8" w:space="0" w:color="auto"/>
            </w:tcBorders>
          </w:tcPr>
          <w:p w14:paraId="6551A272" w14:textId="56858FF0" w:rsidR="009E70E8" w:rsidRPr="007A2267" w:rsidRDefault="00F67A11" w:rsidP="00724BA5">
            <w:pPr>
              <w:spacing w:before="120" w:after="120"/>
              <w:jc w:val="both"/>
              <w:rPr>
                <w:rFonts w:cs="Arial"/>
                <w:sz w:val="20"/>
                <w:szCs w:val="20"/>
              </w:rPr>
            </w:pPr>
            <w:r w:rsidRPr="007A2267">
              <w:rPr>
                <w:rFonts w:cs="Arial"/>
                <w:sz w:val="20"/>
                <w:szCs w:val="20"/>
              </w:rPr>
              <w:t>NA</w:t>
            </w:r>
          </w:p>
        </w:tc>
        <w:tc>
          <w:tcPr>
            <w:tcW w:w="851" w:type="dxa"/>
            <w:tcBorders>
              <w:top w:val="single" w:sz="8" w:space="0" w:color="auto"/>
              <w:left w:val="single" w:sz="8" w:space="0" w:color="auto"/>
              <w:bottom w:val="single" w:sz="8" w:space="0" w:color="auto"/>
              <w:right w:val="single" w:sz="8" w:space="0" w:color="auto"/>
            </w:tcBorders>
          </w:tcPr>
          <w:p w14:paraId="6551A273" w14:textId="694D7FA2" w:rsidR="009E70E8" w:rsidRPr="007A2267" w:rsidRDefault="00F67A11" w:rsidP="00724BA5">
            <w:pPr>
              <w:spacing w:before="120" w:after="120"/>
              <w:jc w:val="both"/>
              <w:rPr>
                <w:rFonts w:cs="Arial"/>
                <w:sz w:val="20"/>
                <w:szCs w:val="20"/>
              </w:rPr>
            </w:pPr>
            <w:r w:rsidRPr="007A2267">
              <w:rPr>
                <w:rFonts w:cs="Arial"/>
                <w:sz w:val="20"/>
                <w:szCs w:val="20"/>
              </w:rPr>
              <w:t>NA</w:t>
            </w:r>
          </w:p>
        </w:tc>
        <w:tc>
          <w:tcPr>
            <w:tcW w:w="4536" w:type="dxa"/>
            <w:tcBorders>
              <w:top w:val="single" w:sz="8" w:space="0" w:color="auto"/>
              <w:left w:val="single" w:sz="8" w:space="0" w:color="auto"/>
              <w:bottom w:val="single" w:sz="8" w:space="0" w:color="auto"/>
              <w:right w:val="single" w:sz="8" w:space="0" w:color="auto"/>
            </w:tcBorders>
          </w:tcPr>
          <w:p w14:paraId="6551A275" w14:textId="78037484" w:rsidR="009E70E8" w:rsidRPr="007A2267" w:rsidRDefault="009F01D8" w:rsidP="00724BA5">
            <w:pPr>
              <w:spacing w:before="120" w:after="120"/>
              <w:jc w:val="both"/>
              <w:rPr>
                <w:rFonts w:cs="Arial"/>
                <w:sz w:val="20"/>
                <w:szCs w:val="20"/>
              </w:rPr>
            </w:pPr>
            <w:r w:rsidRPr="007A2267">
              <w:rPr>
                <w:rFonts w:cs="Arial"/>
                <w:sz w:val="20"/>
                <w:szCs w:val="20"/>
              </w:rPr>
              <w:t>A budget of EUR</w:t>
            </w:r>
            <w:r w:rsidRPr="007A2267">
              <w:rPr>
                <w:rFonts w:cs="Arial"/>
                <w:sz w:val="20"/>
                <w:szCs w:val="20"/>
              </w:rPr>
              <w:fldChar w:fldCharType="begin" w:fldLock="1">
                <w:ffData>
                  <w:name w:val="Text75"/>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fldChar w:fldCharType="end"/>
            </w:r>
            <w:r w:rsidRPr="007A2267">
              <w:rPr>
                <w:rFonts w:cs="Arial"/>
                <w:sz w:val="20"/>
                <w:szCs w:val="20"/>
              </w:rPr>
              <w:t xml:space="preserve"> </w:t>
            </w:r>
            <w:r w:rsidR="00F67A11" w:rsidRPr="007A2267">
              <w:rPr>
                <w:rFonts w:cs="Arial"/>
                <w:sz w:val="20"/>
                <w:szCs w:val="20"/>
              </w:rPr>
              <w:t>0</w:t>
            </w:r>
            <w:r w:rsidRPr="007A2267">
              <w:rPr>
                <w:rFonts w:cs="Arial"/>
                <w:sz w:val="20"/>
                <w:szCs w:val="20"/>
              </w:rPr>
              <w:t xml:space="preserve"> </w:t>
            </w:r>
            <w:r w:rsidRPr="007A2267">
              <w:rPr>
                <w:rFonts w:cs="Arial"/>
                <w:sz w:val="20"/>
                <w:szCs w:val="20"/>
              </w:rPr>
              <w:fldChar w:fldCharType="begin" w:fldLock="1">
                <w:ffData>
                  <w:name w:val="Text75"/>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fldChar w:fldCharType="end"/>
            </w:r>
            <w:r w:rsidRPr="007A2267">
              <w:rPr>
                <w:rFonts w:cs="Arial"/>
                <w:sz w:val="20"/>
                <w:szCs w:val="20"/>
              </w:rPr>
              <w:t>is foreseen for flexible remuneration. Please incorporate this budget into the price schedule.</w:t>
            </w:r>
          </w:p>
        </w:tc>
      </w:tr>
      <w:bookmarkEnd w:id="95"/>
      <w:tr w:rsidR="009E70E8" w:rsidRPr="007A2267" w14:paraId="6551A27E" w14:textId="77777777" w:rsidTr="197355D2">
        <w:trPr>
          <w:trHeight w:val="330"/>
        </w:trPr>
        <w:tc>
          <w:tcPr>
            <w:tcW w:w="1975" w:type="dxa"/>
            <w:tcBorders>
              <w:top w:val="single" w:sz="8" w:space="0" w:color="auto"/>
              <w:left w:val="single" w:sz="8" w:space="0" w:color="auto"/>
              <w:bottom w:val="single" w:sz="8" w:space="0" w:color="auto"/>
              <w:right w:val="single" w:sz="8" w:space="0" w:color="auto"/>
            </w:tcBorders>
          </w:tcPr>
          <w:p w14:paraId="27FFEF96" w14:textId="3DF8ED24" w:rsidR="009E70E8" w:rsidRPr="007A2267" w:rsidRDefault="009F01D8" w:rsidP="197355D2">
            <w:pPr>
              <w:spacing w:before="120" w:after="120"/>
              <w:jc w:val="both"/>
              <w:rPr>
                <w:rFonts w:eastAsiaTheme="majorEastAsia" w:cs="Arial"/>
                <w:b/>
                <w:bCs/>
                <w:sz w:val="20"/>
                <w:szCs w:val="20"/>
              </w:rPr>
            </w:pPr>
            <w:r w:rsidRPr="007A2267">
              <w:rPr>
                <w:rFonts w:cs="Arial"/>
                <w:b/>
                <w:bCs/>
                <w:color w:val="000000" w:themeColor="text1"/>
                <w:sz w:val="20"/>
                <w:szCs w:val="20"/>
              </w:rPr>
              <w:t>Workshop</w:t>
            </w:r>
            <w:r w:rsidRPr="007A2267">
              <w:rPr>
                <w:rFonts w:cs="Arial"/>
                <w:b/>
                <w:bCs/>
                <w:sz w:val="20"/>
                <w:szCs w:val="20"/>
              </w:rPr>
              <w:t>s</w:t>
            </w:r>
            <w:r w:rsidRPr="007A2267">
              <w:rPr>
                <w:rFonts w:cs="Arial"/>
                <w:sz w:val="20"/>
                <w:szCs w:val="20"/>
              </w:rPr>
              <w:t>.</w:t>
            </w:r>
          </w:p>
          <w:p w14:paraId="6551A278" w14:textId="77E8EF67" w:rsidR="009E70E8" w:rsidRPr="007A2267" w:rsidRDefault="009E70E8" w:rsidP="197355D2">
            <w:pPr>
              <w:spacing w:before="120" w:after="120"/>
              <w:jc w:val="both"/>
              <w:rPr>
                <w:rFonts w:cs="Arial"/>
                <w:sz w:val="20"/>
                <w:szCs w:val="20"/>
              </w:rPr>
            </w:pPr>
          </w:p>
        </w:tc>
        <w:tc>
          <w:tcPr>
            <w:tcW w:w="1276" w:type="dxa"/>
            <w:tcBorders>
              <w:top w:val="single" w:sz="8" w:space="0" w:color="auto"/>
              <w:left w:val="single" w:sz="8" w:space="0" w:color="auto"/>
              <w:bottom w:val="single" w:sz="8" w:space="0" w:color="auto"/>
              <w:right w:val="single" w:sz="8" w:space="0" w:color="auto"/>
            </w:tcBorders>
          </w:tcPr>
          <w:p w14:paraId="6551A279" w14:textId="068FA264" w:rsidR="009E70E8" w:rsidRPr="007A2267" w:rsidRDefault="006F36A6" w:rsidP="00724BA5">
            <w:pPr>
              <w:spacing w:before="120" w:after="120"/>
              <w:jc w:val="both"/>
              <w:rPr>
                <w:rFonts w:cs="Arial"/>
                <w:sz w:val="20"/>
                <w:szCs w:val="20"/>
              </w:rPr>
            </w:pPr>
            <w:r w:rsidRPr="007A2267">
              <w:rPr>
                <w:rFonts w:cs="Arial"/>
                <w:sz w:val="20"/>
                <w:szCs w:val="20"/>
              </w:rPr>
              <w:t>4</w:t>
            </w:r>
            <w:r w:rsidR="008449C5" w:rsidRPr="007A2267">
              <w:rPr>
                <w:rFonts w:cs="Arial"/>
                <w:sz w:val="20"/>
                <w:szCs w:val="20"/>
              </w:rPr>
              <w:t xml:space="preserve"> </w:t>
            </w:r>
          </w:p>
        </w:tc>
        <w:tc>
          <w:tcPr>
            <w:tcW w:w="1275" w:type="dxa"/>
            <w:tcBorders>
              <w:top w:val="single" w:sz="8" w:space="0" w:color="auto"/>
              <w:left w:val="single" w:sz="8" w:space="0" w:color="auto"/>
              <w:bottom w:val="single" w:sz="8" w:space="0" w:color="auto"/>
              <w:right w:val="single" w:sz="8" w:space="0" w:color="auto"/>
            </w:tcBorders>
          </w:tcPr>
          <w:p w14:paraId="6551A27A" w14:textId="70DE4588" w:rsidR="009E70E8" w:rsidRPr="007A2267" w:rsidRDefault="009E70E8" w:rsidP="00724BA5">
            <w:pPr>
              <w:spacing w:before="120" w:after="120"/>
              <w:jc w:val="both"/>
              <w:rPr>
                <w:rFonts w:eastAsia="Arial" w:cs="Arial"/>
                <w:sz w:val="20"/>
                <w:szCs w:val="20"/>
              </w:rPr>
            </w:pPr>
          </w:p>
        </w:tc>
        <w:tc>
          <w:tcPr>
            <w:tcW w:w="851" w:type="dxa"/>
            <w:tcBorders>
              <w:top w:val="single" w:sz="8" w:space="0" w:color="auto"/>
              <w:left w:val="single" w:sz="8" w:space="0" w:color="auto"/>
              <w:bottom w:val="single" w:sz="8" w:space="0" w:color="auto"/>
              <w:right w:val="single" w:sz="8" w:space="0" w:color="auto"/>
            </w:tcBorders>
          </w:tcPr>
          <w:p w14:paraId="6551A27B" w14:textId="1AC67FFB" w:rsidR="009E70E8" w:rsidRPr="007A2267" w:rsidRDefault="009E70E8" w:rsidP="00724BA5">
            <w:pPr>
              <w:spacing w:before="120" w:after="120"/>
              <w:jc w:val="both"/>
              <w:rPr>
                <w:rFonts w:cs="Arial"/>
                <w:sz w:val="20"/>
                <w:szCs w:val="20"/>
              </w:rPr>
            </w:pPr>
          </w:p>
        </w:tc>
        <w:tc>
          <w:tcPr>
            <w:tcW w:w="4536" w:type="dxa"/>
            <w:tcBorders>
              <w:top w:val="single" w:sz="8" w:space="0" w:color="auto"/>
              <w:left w:val="single" w:sz="8" w:space="0" w:color="auto"/>
              <w:bottom w:val="single" w:sz="8" w:space="0" w:color="auto"/>
              <w:right w:val="single" w:sz="8" w:space="0" w:color="auto"/>
            </w:tcBorders>
          </w:tcPr>
          <w:p w14:paraId="6551A27C" w14:textId="1BBA2E01" w:rsidR="009E70E8" w:rsidRPr="007A2267" w:rsidRDefault="009F01D8" w:rsidP="00724BA5">
            <w:pPr>
              <w:spacing w:before="120" w:after="120"/>
              <w:jc w:val="both"/>
              <w:rPr>
                <w:rFonts w:cs="Arial"/>
                <w:sz w:val="20"/>
                <w:szCs w:val="20"/>
              </w:rPr>
            </w:pPr>
            <w:r w:rsidRPr="007A2267">
              <w:rPr>
                <w:rFonts w:cs="Arial"/>
                <w:sz w:val="20"/>
                <w:szCs w:val="20"/>
              </w:rPr>
              <w:t>The budget contains the following costs.</w:t>
            </w:r>
          </w:p>
          <w:p w14:paraId="753C4194" w14:textId="545F8949" w:rsidR="006625A7" w:rsidRPr="007A2267" w:rsidRDefault="006625A7" w:rsidP="009B0B93">
            <w:pPr>
              <w:pStyle w:val="ListParagraph"/>
              <w:numPr>
                <w:ilvl w:val="0"/>
                <w:numId w:val="22"/>
              </w:numPr>
              <w:spacing w:before="120" w:after="120"/>
              <w:jc w:val="both"/>
              <w:rPr>
                <w:rFonts w:eastAsia="Arial" w:cs="Arial"/>
                <w:sz w:val="20"/>
                <w:szCs w:val="20"/>
              </w:rPr>
            </w:pPr>
            <w:r w:rsidRPr="007A2267">
              <w:rPr>
                <w:rFonts w:eastAsia="Arial" w:cs="Arial"/>
                <w:sz w:val="20"/>
                <w:szCs w:val="20"/>
              </w:rPr>
              <w:t xml:space="preserve">Cost for 4 separate </w:t>
            </w:r>
            <w:r w:rsidR="00B10AF3" w:rsidRPr="007A2267">
              <w:rPr>
                <w:rFonts w:eastAsia="Arial" w:cs="Arial"/>
                <w:sz w:val="20"/>
                <w:szCs w:val="20"/>
              </w:rPr>
              <w:t>workshops</w:t>
            </w:r>
            <w:r w:rsidRPr="007A2267">
              <w:rPr>
                <w:rFonts w:eastAsia="Arial" w:cs="Arial"/>
                <w:sz w:val="20"/>
                <w:szCs w:val="20"/>
              </w:rPr>
              <w:t xml:space="preserve"> with up to 45 participants</w:t>
            </w:r>
            <w:r w:rsidR="00B10AF3" w:rsidRPr="007A2267">
              <w:rPr>
                <w:rFonts w:eastAsia="Arial" w:cs="Arial"/>
                <w:sz w:val="20"/>
                <w:szCs w:val="20"/>
              </w:rPr>
              <w:t xml:space="preserve"> each</w:t>
            </w:r>
          </w:p>
          <w:p w14:paraId="66370E7A" w14:textId="051066A2" w:rsidR="009B0B93" w:rsidRPr="007A2267" w:rsidRDefault="009B0B93" w:rsidP="009B0B93">
            <w:pPr>
              <w:pStyle w:val="ListParagraph"/>
              <w:numPr>
                <w:ilvl w:val="0"/>
                <w:numId w:val="22"/>
              </w:numPr>
              <w:spacing w:before="120" w:after="120"/>
              <w:jc w:val="both"/>
              <w:rPr>
                <w:rFonts w:eastAsia="Arial" w:cs="Arial"/>
                <w:sz w:val="20"/>
                <w:szCs w:val="20"/>
              </w:rPr>
            </w:pPr>
            <w:r w:rsidRPr="007A2267">
              <w:rPr>
                <w:rFonts w:eastAsia="Arial" w:cs="Arial"/>
                <w:sz w:val="20"/>
                <w:szCs w:val="20"/>
              </w:rPr>
              <w:t>Hall hire</w:t>
            </w:r>
            <w:r w:rsidR="00B10AF3" w:rsidRPr="007A2267">
              <w:rPr>
                <w:rFonts w:eastAsia="Arial" w:cs="Arial"/>
                <w:sz w:val="20"/>
                <w:szCs w:val="20"/>
              </w:rPr>
              <w:t xml:space="preserve"> for </w:t>
            </w:r>
            <w:r w:rsidR="00100CFD" w:rsidRPr="007A2267">
              <w:rPr>
                <w:rFonts w:eastAsia="Arial" w:cs="Arial"/>
                <w:sz w:val="20"/>
                <w:szCs w:val="20"/>
              </w:rPr>
              <w:t>4 workshops</w:t>
            </w:r>
          </w:p>
          <w:p w14:paraId="1778B732" w14:textId="1336561A" w:rsidR="00403F24" w:rsidRPr="007A2267" w:rsidRDefault="00403F24" w:rsidP="009B0B93">
            <w:pPr>
              <w:pStyle w:val="ListParagraph"/>
              <w:numPr>
                <w:ilvl w:val="0"/>
                <w:numId w:val="22"/>
              </w:numPr>
              <w:spacing w:before="120" w:after="120"/>
              <w:jc w:val="both"/>
              <w:rPr>
                <w:rFonts w:eastAsia="Arial" w:cs="Arial"/>
                <w:sz w:val="20"/>
                <w:szCs w:val="20"/>
              </w:rPr>
            </w:pPr>
            <w:r w:rsidRPr="007A2267">
              <w:rPr>
                <w:rFonts w:eastAsia="Arial" w:cs="Arial"/>
                <w:sz w:val="20"/>
                <w:szCs w:val="20"/>
              </w:rPr>
              <w:lastRenderedPageBreak/>
              <w:t>Meals (break tea, lunch</w:t>
            </w:r>
            <w:r w:rsidR="00905731" w:rsidRPr="007A2267">
              <w:rPr>
                <w:rFonts w:eastAsia="Arial" w:cs="Arial"/>
                <w:sz w:val="20"/>
                <w:szCs w:val="20"/>
              </w:rPr>
              <w:t>, dinner</w:t>
            </w:r>
            <w:r w:rsidRPr="007A2267">
              <w:rPr>
                <w:rFonts w:eastAsia="Arial" w:cs="Arial"/>
                <w:sz w:val="20"/>
                <w:szCs w:val="20"/>
              </w:rPr>
              <w:t>)</w:t>
            </w:r>
            <w:r w:rsidR="00AF77DB" w:rsidRPr="007A2267">
              <w:rPr>
                <w:rFonts w:eastAsia="Arial" w:cs="Arial"/>
                <w:sz w:val="20"/>
                <w:szCs w:val="20"/>
              </w:rPr>
              <w:t xml:space="preserve"> for </w:t>
            </w:r>
            <w:r w:rsidR="008449C5" w:rsidRPr="007A2267">
              <w:rPr>
                <w:rFonts w:eastAsia="Arial" w:cs="Arial"/>
                <w:sz w:val="20"/>
                <w:szCs w:val="20"/>
              </w:rPr>
              <w:t>45 trainers and trainees</w:t>
            </w:r>
          </w:p>
          <w:p w14:paraId="647B8F07" w14:textId="5FD4C577" w:rsidR="009B0B93" w:rsidRPr="007A2267" w:rsidRDefault="009B0B93" w:rsidP="009B0B93">
            <w:pPr>
              <w:pStyle w:val="ListParagraph"/>
              <w:numPr>
                <w:ilvl w:val="0"/>
                <w:numId w:val="22"/>
              </w:numPr>
              <w:spacing w:before="120" w:after="120"/>
              <w:jc w:val="both"/>
              <w:rPr>
                <w:rFonts w:eastAsia="Arial" w:cs="Arial"/>
                <w:sz w:val="20"/>
                <w:szCs w:val="20"/>
              </w:rPr>
            </w:pPr>
            <w:r w:rsidRPr="007A2267">
              <w:rPr>
                <w:rFonts w:eastAsia="Arial" w:cs="Arial"/>
                <w:sz w:val="20"/>
                <w:szCs w:val="20"/>
              </w:rPr>
              <w:t>Accommodation for participants</w:t>
            </w:r>
            <w:r w:rsidR="00AF77DB" w:rsidRPr="007A2267">
              <w:rPr>
                <w:rFonts w:eastAsia="Arial" w:cs="Arial"/>
                <w:sz w:val="20"/>
                <w:szCs w:val="20"/>
              </w:rPr>
              <w:t xml:space="preserve"> 40 participants</w:t>
            </w:r>
          </w:p>
          <w:p w14:paraId="6551A27D" w14:textId="6750F7AA" w:rsidR="009E70E8" w:rsidRPr="007A2267" w:rsidRDefault="00CD2133" w:rsidP="00CD2133">
            <w:pPr>
              <w:pStyle w:val="ListParagraph"/>
              <w:numPr>
                <w:ilvl w:val="0"/>
                <w:numId w:val="22"/>
              </w:numPr>
              <w:spacing w:before="120" w:after="120"/>
              <w:jc w:val="both"/>
              <w:rPr>
                <w:rFonts w:eastAsia="Arial" w:cs="Arial"/>
                <w:sz w:val="20"/>
                <w:szCs w:val="20"/>
              </w:rPr>
            </w:pPr>
            <w:r w:rsidRPr="007A2267">
              <w:rPr>
                <w:rFonts w:eastAsia="Arial" w:cs="Arial"/>
                <w:sz w:val="20"/>
                <w:szCs w:val="20"/>
              </w:rPr>
              <w:t>Transport refunds for participants</w:t>
            </w:r>
            <w:r w:rsidR="00AF77DB" w:rsidRPr="007A2267">
              <w:rPr>
                <w:rFonts w:eastAsia="Arial" w:cs="Arial"/>
                <w:sz w:val="20"/>
                <w:szCs w:val="20"/>
              </w:rPr>
              <w:t xml:space="preserve"> 40 participants</w:t>
            </w:r>
          </w:p>
        </w:tc>
      </w:tr>
      <w:tr w:rsidR="009E70E8" w:rsidRPr="007A2267" w14:paraId="6551A285" w14:textId="77777777" w:rsidTr="197355D2">
        <w:trPr>
          <w:trHeight w:val="330"/>
        </w:trPr>
        <w:tc>
          <w:tcPr>
            <w:tcW w:w="1975" w:type="dxa"/>
            <w:tcBorders>
              <w:top w:val="single" w:sz="8" w:space="0" w:color="auto"/>
              <w:left w:val="single" w:sz="8" w:space="0" w:color="auto"/>
              <w:bottom w:val="single" w:sz="8" w:space="0" w:color="auto"/>
              <w:right w:val="single" w:sz="8" w:space="0" w:color="auto"/>
            </w:tcBorders>
          </w:tcPr>
          <w:p w14:paraId="6551A280" w14:textId="33336261" w:rsidR="009E70E8" w:rsidRPr="007A2267" w:rsidRDefault="009F01D8" w:rsidP="00F67A11">
            <w:pPr>
              <w:spacing w:before="120" w:after="120"/>
              <w:jc w:val="both"/>
              <w:rPr>
                <w:rFonts w:eastAsia="Arial" w:cs="Arial"/>
                <w:b/>
                <w:bCs/>
                <w:color w:val="000000" w:themeColor="text1"/>
                <w:sz w:val="20"/>
                <w:szCs w:val="20"/>
              </w:rPr>
            </w:pPr>
            <w:r w:rsidRPr="007A2267">
              <w:rPr>
                <w:rFonts w:cs="Arial"/>
                <w:b/>
                <w:color w:val="000000" w:themeColor="text1"/>
                <w:sz w:val="20"/>
                <w:szCs w:val="20"/>
              </w:rPr>
              <w:lastRenderedPageBreak/>
              <w:t>Subcontracts</w:t>
            </w:r>
          </w:p>
        </w:tc>
        <w:tc>
          <w:tcPr>
            <w:tcW w:w="1276" w:type="dxa"/>
            <w:tcBorders>
              <w:top w:val="single" w:sz="8" w:space="0" w:color="auto"/>
              <w:left w:val="single" w:sz="8" w:space="0" w:color="auto"/>
              <w:bottom w:val="single" w:sz="8" w:space="0" w:color="auto"/>
              <w:right w:val="single" w:sz="8" w:space="0" w:color="auto"/>
            </w:tcBorders>
          </w:tcPr>
          <w:p w14:paraId="6551A281" w14:textId="138E19BB" w:rsidR="009E70E8" w:rsidRPr="007A2267" w:rsidRDefault="00F67A11" w:rsidP="00724BA5">
            <w:pPr>
              <w:spacing w:before="120" w:after="120"/>
              <w:jc w:val="both"/>
              <w:rPr>
                <w:rFonts w:cs="Arial"/>
                <w:sz w:val="20"/>
                <w:szCs w:val="20"/>
              </w:rPr>
            </w:pPr>
            <w:r w:rsidRPr="007A2267">
              <w:rPr>
                <w:rFonts w:cs="Arial"/>
                <w:sz w:val="20"/>
                <w:szCs w:val="20"/>
              </w:rPr>
              <w:t>NA</w:t>
            </w:r>
          </w:p>
        </w:tc>
        <w:tc>
          <w:tcPr>
            <w:tcW w:w="1275" w:type="dxa"/>
            <w:tcBorders>
              <w:top w:val="single" w:sz="8" w:space="0" w:color="auto"/>
              <w:left w:val="single" w:sz="8" w:space="0" w:color="auto"/>
              <w:bottom w:val="single" w:sz="8" w:space="0" w:color="auto"/>
              <w:right w:val="single" w:sz="8" w:space="0" w:color="auto"/>
            </w:tcBorders>
          </w:tcPr>
          <w:p w14:paraId="6551A282" w14:textId="2C28D45D" w:rsidR="009E70E8" w:rsidRPr="007A2267" w:rsidRDefault="00F67A11" w:rsidP="00724BA5">
            <w:pPr>
              <w:spacing w:before="120" w:after="120"/>
              <w:jc w:val="both"/>
              <w:rPr>
                <w:rFonts w:eastAsia="Arial" w:cs="Arial"/>
                <w:sz w:val="20"/>
                <w:szCs w:val="20"/>
              </w:rPr>
            </w:pPr>
            <w:r w:rsidRPr="007A2267">
              <w:rPr>
                <w:rFonts w:cs="Arial"/>
                <w:sz w:val="20"/>
                <w:szCs w:val="20"/>
              </w:rPr>
              <w:t>NA</w:t>
            </w:r>
          </w:p>
        </w:tc>
        <w:tc>
          <w:tcPr>
            <w:tcW w:w="851" w:type="dxa"/>
            <w:tcBorders>
              <w:top w:val="single" w:sz="8" w:space="0" w:color="auto"/>
              <w:left w:val="single" w:sz="8" w:space="0" w:color="auto"/>
              <w:bottom w:val="single" w:sz="8" w:space="0" w:color="auto"/>
              <w:right w:val="single" w:sz="8" w:space="0" w:color="auto"/>
            </w:tcBorders>
          </w:tcPr>
          <w:p w14:paraId="6551A283" w14:textId="7BFF7CAC" w:rsidR="009E70E8" w:rsidRPr="007A2267" w:rsidRDefault="00F67A11" w:rsidP="00724BA5">
            <w:pPr>
              <w:spacing w:before="120" w:after="120"/>
              <w:jc w:val="both"/>
              <w:rPr>
                <w:rFonts w:cs="Arial"/>
                <w:sz w:val="20"/>
                <w:szCs w:val="20"/>
              </w:rPr>
            </w:pPr>
            <w:r w:rsidRPr="007A2267">
              <w:rPr>
                <w:rFonts w:cs="Arial"/>
                <w:sz w:val="20"/>
                <w:szCs w:val="20"/>
              </w:rPr>
              <w:t>NA</w:t>
            </w:r>
          </w:p>
        </w:tc>
        <w:tc>
          <w:tcPr>
            <w:tcW w:w="4536" w:type="dxa"/>
            <w:tcBorders>
              <w:top w:val="single" w:sz="8" w:space="0" w:color="auto"/>
              <w:left w:val="single" w:sz="8" w:space="0" w:color="auto"/>
              <w:bottom w:val="single" w:sz="8" w:space="0" w:color="auto"/>
              <w:right w:val="single" w:sz="8" w:space="0" w:color="auto"/>
            </w:tcBorders>
          </w:tcPr>
          <w:p w14:paraId="6551A284" w14:textId="343084DE" w:rsidR="009E70E8" w:rsidRPr="007A2267" w:rsidRDefault="009F01D8" w:rsidP="00724BA5">
            <w:pPr>
              <w:spacing w:before="120" w:after="120"/>
              <w:jc w:val="both"/>
              <w:rPr>
                <w:rFonts w:eastAsia="Arial" w:cs="Arial"/>
                <w:sz w:val="20"/>
                <w:szCs w:val="20"/>
              </w:rPr>
            </w:pPr>
            <w:r w:rsidRPr="007A2267">
              <w:rPr>
                <w:rFonts w:cs="Arial"/>
                <w:sz w:val="20"/>
                <w:szCs w:val="20"/>
              </w:rPr>
              <w:t xml:space="preserve">The budget contains the following costs </w:t>
            </w:r>
            <w:r w:rsidR="00F67A11" w:rsidRPr="007A2267">
              <w:rPr>
                <w:rFonts w:cs="Arial"/>
                <w:sz w:val="20"/>
                <w:szCs w:val="20"/>
              </w:rPr>
              <w:t>0</w:t>
            </w:r>
            <w:r w:rsidRPr="007A2267">
              <w:rPr>
                <w:rFonts w:cs="Arial"/>
                <w:sz w:val="20"/>
                <w:szCs w:val="20"/>
              </w:rPr>
              <w:t>.</w:t>
            </w:r>
          </w:p>
        </w:tc>
      </w:tr>
      <w:tr w:rsidR="009E70E8" w:rsidRPr="007A2267" w14:paraId="6551A28C" w14:textId="77777777" w:rsidTr="197355D2">
        <w:trPr>
          <w:trHeight w:val="330"/>
        </w:trPr>
        <w:tc>
          <w:tcPr>
            <w:tcW w:w="1975" w:type="dxa"/>
            <w:tcBorders>
              <w:top w:val="single" w:sz="8" w:space="0" w:color="auto"/>
              <w:left w:val="single" w:sz="8" w:space="0" w:color="auto"/>
              <w:bottom w:val="single" w:sz="8" w:space="0" w:color="auto"/>
              <w:right w:val="single" w:sz="8" w:space="0" w:color="auto"/>
            </w:tcBorders>
          </w:tcPr>
          <w:p w14:paraId="6551A287" w14:textId="3516DCF5" w:rsidR="009E70E8" w:rsidRPr="007A2267" w:rsidRDefault="009F01D8" w:rsidP="00F67A11">
            <w:pPr>
              <w:spacing w:before="120" w:after="120"/>
              <w:jc w:val="both"/>
              <w:rPr>
                <w:rFonts w:eastAsia="Arial" w:cs="Arial"/>
                <w:b/>
                <w:bCs/>
                <w:color w:val="000000" w:themeColor="text1"/>
                <w:sz w:val="20"/>
                <w:szCs w:val="20"/>
              </w:rPr>
            </w:pPr>
            <w:r w:rsidRPr="007A2267">
              <w:rPr>
                <w:rFonts w:cs="Arial"/>
                <w:b/>
                <w:color w:val="000000" w:themeColor="text1"/>
                <w:sz w:val="20"/>
                <w:szCs w:val="20"/>
              </w:rPr>
              <w:t xml:space="preserve">Procurement of </w:t>
            </w:r>
            <w:r w:rsidR="00A93856" w:rsidRPr="007A2267">
              <w:rPr>
                <w:rFonts w:cs="Arial"/>
                <w:b/>
                <w:color w:val="000000" w:themeColor="text1"/>
                <w:sz w:val="20"/>
                <w:szCs w:val="20"/>
              </w:rPr>
              <w:t xml:space="preserve">Training </w:t>
            </w:r>
            <w:r w:rsidRPr="007A2267">
              <w:rPr>
                <w:rFonts w:cs="Arial"/>
                <w:b/>
                <w:color w:val="000000" w:themeColor="text1"/>
                <w:sz w:val="20"/>
                <w:szCs w:val="20"/>
              </w:rPr>
              <w:t>materials and equipment</w:t>
            </w:r>
          </w:p>
        </w:tc>
        <w:tc>
          <w:tcPr>
            <w:tcW w:w="1276" w:type="dxa"/>
            <w:tcBorders>
              <w:top w:val="single" w:sz="8" w:space="0" w:color="auto"/>
              <w:left w:val="single" w:sz="8" w:space="0" w:color="auto"/>
              <w:bottom w:val="single" w:sz="8" w:space="0" w:color="auto"/>
              <w:right w:val="single" w:sz="8" w:space="0" w:color="auto"/>
            </w:tcBorders>
          </w:tcPr>
          <w:p w14:paraId="6551A288" w14:textId="0948A546" w:rsidR="009E70E8" w:rsidRPr="007A2267" w:rsidRDefault="00913D65" w:rsidP="00724BA5">
            <w:pPr>
              <w:spacing w:before="120" w:after="120"/>
              <w:jc w:val="both"/>
              <w:rPr>
                <w:rFonts w:cs="Arial"/>
                <w:sz w:val="20"/>
                <w:szCs w:val="20"/>
              </w:rPr>
            </w:pPr>
            <w:r w:rsidRPr="007A2267">
              <w:rPr>
                <w:rFonts w:cs="Arial"/>
                <w:sz w:val="20"/>
                <w:szCs w:val="20"/>
              </w:rPr>
              <w:t>1</w:t>
            </w:r>
          </w:p>
        </w:tc>
        <w:tc>
          <w:tcPr>
            <w:tcW w:w="1275" w:type="dxa"/>
            <w:tcBorders>
              <w:top w:val="single" w:sz="8" w:space="0" w:color="auto"/>
              <w:left w:val="single" w:sz="8" w:space="0" w:color="auto"/>
              <w:bottom w:val="single" w:sz="8" w:space="0" w:color="auto"/>
              <w:right w:val="single" w:sz="8" w:space="0" w:color="auto"/>
            </w:tcBorders>
          </w:tcPr>
          <w:p w14:paraId="6551A289" w14:textId="484B956B" w:rsidR="009E70E8" w:rsidRPr="007A2267" w:rsidRDefault="009E70E8" w:rsidP="00724BA5">
            <w:pPr>
              <w:spacing w:before="120" w:after="120"/>
              <w:jc w:val="both"/>
              <w:rPr>
                <w:rFonts w:cs="Arial"/>
                <w:sz w:val="20"/>
                <w:szCs w:val="20"/>
              </w:rPr>
            </w:pPr>
          </w:p>
        </w:tc>
        <w:tc>
          <w:tcPr>
            <w:tcW w:w="851" w:type="dxa"/>
            <w:tcBorders>
              <w:top w:val="single" w:sz="8" w:space="0" w:color="auto"/>
              <w:left w:val="single" w:sz="8" w:space="0" w:color="auto"/>
              <w:bottom w:val="single" w:sz="8" w:space="0" w:color="auto"/>
              <w:right w:val="single" w:sz="8" w:space="0" w:color="auto"/>
            </w:tcBorders>
          </w:tcPr>
          <w:p w14:paraId="6551A28A" w14:textId="2C54B25E" w:rsidR="009E70E8" w:rsidRPr="007A2267" w:rsidRDefault="009E70E8" w:rsidP="00724BA5">
            <w:pPr>
              <w:spacing w:before="120" w:after="120"/>
              <w:jc w:val="both"/>
              <w:rPr>
                <w:rFonts w:cs="Arial"/>
                <w:sz w:val="20"/>
                <w:szCs w:val="20"/>
              </w:rPr>
            </w:pPr>
          </w:p>
        </w:tc>
        <w:tc>
          <w:tcPr>
            <w:tcW w:w="4536" w:type="dxa"/>
            <w:tcBorders>
              <w:top w:val="single" w:sz="8" w:space="0" w:color="auto"/>
              <w:left w:val="single" w:sz="8" w:space="0" w:color="auto"/>
              <w:bottom w:val="single" w:sz="8" w:space="0" w:color="auto"/>
              <w:right w:val="single" w:sz="8" w:space="0" w:color="auto"/>
            </w:tcBorders>
          </w:tcPr>
          <w:p w14:paraId="3A617E47" w14:textId="77777777" w:rsidR="00172DC9" w:rsidRPr="007A2267" w:rsidRDefault="009F01D8" w:rsidP="00724BA5">
            <w:pPr>
              <w:spacing w:before="120" w:after="120"/>
              <w:jc w:val="both"/>
              <w:rPr>
                <w:rFonts w:cs="Arial"/>
                <w:sz w:val="20"/>
                <w:szCs w:val="20"/>
              </w:rPr>
            </w:pPr>
            <w:r w:rsidRPr="007A2267">
              <w:rPr>
                <w:rFonts w:cs="Arial"/>
                <w:sz w:val="20"/>
                <w:szCs w:val="20"/>
              </w:rPr>
              <w:t xml:space="preserve">The budget contains the following costs </w:t>
            </w:r>
          </w:p>
          <w:p w14:paraId="1EE67B04" w14:textId="30E84A83" w:rsidR="009E70E8" w:rsidRPr="007A2267" w:rsidRDefault="00172DC9" w:rsidP="00172DC9">
            <w:pPr>
              <w:pStyle w:val="ListParagraph"/>
              <w:numPr>
                <w:ilvl w:val="0"/>
                <w:numId w:val="20"/>
              </w:numPr>
              <w:spacing w:before="120" w:after="120"/>
              <w:jc w:val="both"/>
              <w:rPr>
                <w:rFonts w:eastAsia="Arial" w:cs="Arial"/>
                <w:sz w:val="20"/>
                <w:szCs w:val="20"/>
              </w:rPr>
            </w:pPr>
            <w:r w:rsidRPr="007A2267">
              <w:rPr>
                <w:rFonts w:cs="Arial"/>
                <w:sz w:val="20"/>
                <w:szCs w:val="20"/>
              </w:rPr>
              <w:t xml:space="preserve">Printing </w:t>
            </w:r>
            <w:r w:rsidR="002C5AC0" w:rsidRPr="007A2267">
              <w:rPr>
                <w:rFonts w:cs="Arial"/>
                <w:sz w:val="20"/>
                <w:szCs w:val="20"/>
              </w:rPr>
              <w:t>of 50 copies of 100pages basic economic skills and other digital literacy material</w:t>
            </w:r>
            <w:r w:rsidR="006A2EA7" w:rsidRPr="007A2267">
              <w:rPr>
                <w:rFonts w:cs="Arial"/>
                <w:sz w:val="20"/>
                <w:szCs w:val="20"/>
              </w:rPr>
              <w:t xml:space="preserve"> </w:t>
            </w:r>
          </w:p>
          <w:p w14:paraId="6551A28B" w14:textId="7EB879E7" w:rsidR="006B0FF2" w:rsidRPr="007A2267" w:rsidRDefault="006A2EA7" w:rsidP="00172DC9">
            <w:pPr>
              <w:pStyle w:val="ListParagraph"/>
              <w:numPr>
                <w:ilvl w:val="0"/>
                <w:numId w:val="20"/>
              </w:numPr>
              <w:spacing w:before="120" w:after="120"/>
              <w:jc w:val="both"/>
              <w:rPr>
                <w:rFonts w:eastAsia="Arial" w:cs="Arial"/>
                <w:sz w:val="20"/>
                <w:szCs w:val="20"/>
              </w:rPr>
            </w:pPr>
            <w:r w:rsidRPr="007A2267">
              <w:rPr>
                <w:rFonts w:cs="Arial"/>
                <w:sz w:val="20"/>
                <w:szCs w:val="20"/>
              </w:rPr>
              <w:t>Purchase of other t</w:t>
            </w:r>
            <w:r w:rsidR="006B0FF2" w:rsidRPr="007A2267">
              <w:rPr>
                <w:rFonts w:cs="Arial"/>
                <w:sz w:val="20"/>
                <w:szCs w:val="20"/>
              </w:rPr>
              <w:t>raining stationeries</w:t>
            </w:r>
            <w:r w:rsidRPr="007A2267">
              <w:rPr>
                <w:rFonts w:cs="Arial"/>
                <w:sz w:val="20"/>
                <w:szCs w:val="20"/>
              </w:rPr>
              <w:t xml:space="preserve"> that may be required</w:t>
            </w:r>
          </w:p>
        </w:tc>
      </w:tr>
      <w:tr w:rsidR="009E70E8" w:rsidRPr="007A2267" w14:paraId="6551A294" w14:textId="77777777" w:rsidTr="197355D2">
        <w:trPr>
          <w:trHeight w:val="330"/>
        </w:trPr>
        <w:tc>
          <w:tcPr>
            <w:tcW w:w="1975" w:type="dxa"/>
            <w:tcBorders>
              <w:top w:val="single" w:sz="8" w:space="0" w:color="auto"/>
              <w:left w:val="single" w:sz="8" w:space="0" w:color="auto"/>
              <w:bottom w:val="single" w:sz="8" w:space="0" w:color="auto"/>
              <w:right w:val="single" w:sz="8" w:space="0" w:color="auto"/>
            </w:tcBorders>
          </w:tcPr>
          <w:p w14:paraId="6551A28F" w14:textId="17CA67B5" w:rsidR="009E70E8" w:rsidRPr="007A2267" w:rsidRDefault="009F01D8" w:rsidP="00F67A11">
            <w:pPr>
              <w:spacing w:before="120" w:after="120"/>
              <w:jc w:val="both"/>
              <w:rPr>
                <w:rFonts w:eastAsia="Arial" w:cs="Arial"/>
                <w:b/>
                <w:bCs/>
                <w:color w:val="000000" w:themeColor="text1"/>
                <w:sz w:val="20"/>
                <w:szCs w:val="20"/>
              </w:rPr>
            </w:pPr>
            <w:r w:rsidRPr="007A2267">
              <w:rPr>
                <w:rFonts w:cs="Arial"/>
                <w:b/>
                <w:color w:val="000000" w:themeColor="text1"/>
                <w:sz w:val="20"/>
                <w:szCs w:val="20"/>
              </w:rPr>
              <w:t>Local contributions</w:t>
            </w:r>
          </w:p>
        </w:tc>
        <w:tc>
          <w:tcPr>
            <w:tcW w:w="1276" w:type="dxa"/>
            <w:tcBorders>
              <w:top w:val="single" w:sz="8" w:space="0" w:color="auto"/>
              <w:left w:val="single" w:sz="8" w:space="0" w:color="auto"/>
              <w:bottom w:val="single" w:sz="8" w:space="0" w:color="auto"/>
              <w:right w:val="single" w:sz="8" w:space="0" w:color="auto"/>
            </w:tcBorders>
          </w:tcPr>
          <w:p w14:paraId="6551A290" w14:textId="553DA6BB" w:rsidR="009E70E8" w:rsidRPr="007A2267" w:rsidRDefault="00F67A11" w:rsidP="00724BA5">
            <w:pPr>
              <w:spacing w:before="120" w:after="120"/>
              <w:jc w:val="both"/>
              <w:rPr>
                <w:rFonts w:eastAsia="Arial" w:cs="Arial"/>
                <w:color w:val="000000" w:themeColor="text1"/>
                <w:sz w:val="20"/>
                <w:szCs w:val="20"/>
              </w:rPr>
            </w:pPr>
            <w:r w:rsidRPr="007A2267">
              <w:rPr>
                <w:rFonts w:cs="Arial"/>
                <w:sz w:val="20"/>
                <w:szCs w:val="20"/>
              </w:rPr>
              <w:t>NA</w:t>
            </w:r>
          </w:p>
        </w:tc>
        <w:tc>
          <w:tcPr>
            <w:tcW w:w="1275" w:type="dxa"/>
            <w:tcBorders>
              <w:top w:val="single" w:sz="8" w:space="0" w:color="auto"/>
              <w:left w:val="single" w:sz="8" w:space="0" w:color="auto"/>
              <w:bottom w:val="single" w:sz="8" w:space="0" w:color="auto"/>
              <w:right w:val="single" w:sz="8" w:space="0" w:color="auto"/>
            </w:tcBorders>
          </w:tcPr>
          <w:p w14:paraId="6551A291" w14:textId="3AE0F6F3" w:rsidR="009E70E8" w:rsidRPr="007A2267" w:rsidRDefault="00F67A11" w:rsidP="00724BA5">
            <w:pPr>
              <w:spacing w:before="120" w:after="120"/>
              <w:jc w:val="both"/>
              <w:rPr>
                <w:rFonts w:cs="Arial"/>
                <w:sz w:val="20"/>
                <w:szCs w:val="20"/>
              </w:rPr>
            </w:pPr>
            <w:r w:rsidRPr="007A2267">
              <w:rPr>
                <w:rFonts w:cs="Arial"/>
                <w:sz w:val="20"/>
                <w:szCs w:val="20"/>
              </w:rPr>
              <w:t>NA</w:t>
            </w:r>
          </w:p>
        </w:tc>
        <w:tc>
          <w:tcPr>
            <w:tcW w:w="851" w:type="dxa"/>
            <w:tcBorders>
              <w:top w:val="single" w:sz="8" w:space="0" w:color="auto"/>
              <w:left w:val="single" w:sz="8" w:space="0" w:color="auto"/>
              <w:bottom w:val="single" w:sz="8" w:space="0" w:color="auto"/>
              <w:right w:val="single" w:sz="8" w:space="0" w:color="auto"/>
            </w:tcBorders>
          </w:tcPr>
          <w:p w14:paraId="6551A292" w14:textId="6AF4916B" w:rsidR="009E70E8" w:rsidRPr="007A2267" w:rsidRDefault="00F67A11" w:rsidP="00724BA5">
            <w:pPr>
              <w:spacing w:before="120" w:after="120"/>
              <w:jc w:val="both"/>
              <w:rPr>
                <w:rFonts w:eastAsia="Arial" w:cs="Arial"/>
                <w:color w:val="000000" w:themeColor="text1"/>
                <w:sz w:val="20"/>
                <w:szCs w:val="20"/>
              </w:rPr>
            </w:pPr>
            <w:r w:rsidRPr="007A2267">
              <w:rPr>
                <w:rFonts w:cs="Arial"/>
                <w:sz w:val="20"/>
                <w:szCs w:val="20"/>
              </w:rPr>
              <w:t>NA</w:t>
            </w:r>
          </w:p>
        </w:tc>
        <w:tc>
          <w:tcPr>
            <w:tcW w:w="4536" w:type="dxa"/>
            <w:tcBorders>
              <w:top w:val="single" w:sz="8" w:space="0" w:color="auto"/>
              <w:left w:val="single" w:sz="8" w:space="0" w:color="auto"/>
              <w:bottom w:val="single" w:sz="8" w:space="0" w:color="auto"/>
              <w:right w:val="single" w:sz="8" w:space="0" w:color="auto"/>
            </w:tcBorders>
          </w:tcPr>
          <w:p w14:paraId="6551A293" w14:textId="7AFF3457" w:rsidR="009E70E8" w:rsidRPr="007A2267" w:rsidRDefault="009F01D8" w:rsidP="00724BA5">
            <w:pPr>
              <w:spacing w:before="120" w:after="120"/>
              <w:jc w:val="both"/>
              <w:rPr>
                <w:rFonts w:eastAsia="Arial" w:cs="Arial"/>
                <w:sz w:val="20"/>
                <w:szCs w:val="20"/>
              </w:rPr>
            </w:pPr>
            <w:r w:rsidRPr="007A2267">
              <w:rPr>
                <w:rFonts w:cs="Arial"/>
                <w:sz w:val="20"/>
                <w:szCs w:val="20"/>
              </w:rPr>
              <w:t xml:space="preserve">The contractor administers the following local </w:t>
            </w:r>
            <w:r w:rsidRPr="007A2267">
              <w:rPr>
                <w:rFonts w:cs="Arial"/>
                <w:i/>
                <w:sz w:val="20"/>
                <w:szCs w:val="20"/>
              </w:rPr>
              <w:t>contributions</w:t>
            </w:r>
            <w:r w:rsidRPr="007A2267">
              <w:rPr>
                <w:rFonts w:cs="Arial"/>
                <w:i/>
                <w:color w:val="E36C0A"/>
                <w:sz w:val="20"/>
                <w:szCs w:val="20"/>
              </w:rPr>
              <w:t xml:space="preserve"> </w:t>
            </w:r>
            <w:r w:rsidRPr="007A2267">
              <w:rPr>
                <w:rFonts w:cs="Arial"/>
                <w:sz w:val="20"/>
                <w:szCs w:val="20"/>
              </w:rPr>
              <w:t xml:space="preserve">in accordance with Section 2.7 AVB: </w:t>
            </w:r>
            <w:r w:rsidR="00F67A11" w:rsidRPr="007A2267">
              <w:rPr>
                <w:rFonts w:eastAsia="Arial" w:cs="Arial"/>
                <w:sz w:val="20"/>
                <w:szCs w:val="20"/>
              </w:rPr>
              <w:t>0</w:t>
            </w:r>
            <w:r w:rsidRPr="007A2267">
              <w:rPr>
                <w:rFonts w:cs="Arial"/>
                <w:sz w:val="20"/>
                <w:szCs w:val="20"/>
              </w:rPr>
              <w:t>.</w:t>
            </w:r>
          </w:p>
        </w:tc>
      </w:tr>
      <w:tr w:rsidR="009E70E8" w:rsidRPr="007A2267" w14:paraId="6551A29B" w14:textId="77777777" w:rsidTr="197355D2">
        <w:trPr>
          <w:trHeight w:val="330"/>
        </w:trPr>
        <w:tc>
          <w:tcPr>
            <w:tcW w:w="1975" w:type="dxa"/>
            <w:tcBorders>
              <w:top w:val="single" w:sz="8" w:space="0" w:color="auto"/>
              <w:left w:val="single" w:sz="8" w:space="0" w:color="auto"/>
              <w:bottom w:val="single" w:sz="8" w:space="0" w:color="auto"/>
              <w:right w:val="single" w:sz="8" w:space="0" w:color="auto"/>
            </w:tcBorders>
          </w:tcPr>
          <w:p w14:paraId="6551A296" w14:textId="2A886EBA" w:rsidR="009E70E8" w:rsidRPr="007A2267" w:rsidRDefault="009F01D8" w:rsidP="00F67A11">
            <w:pPr>
              <w:spacing w:before="120" w:after="120"/>
              <w:jc w:val="both"/>
              <w:rPr>
                <w:rFonts w:eastAsia="Arial" w:cs="Arial"/>
                <w:b/>
                <w:bCs/>
                <w:color w:val="000000" w:themeColor="text1"/>
                <w:sz w:val="20"/>
                <w:szCs w:val="20"/>
              </w:rPr>
            </w:pPr>
            <w:r w:rsidRPr="007A2267">
              <w:rPr>
                <w:rFonts w:cs="Arial"/>
                <w:b/>
                <w:color w:val="000000" w:themeColor="text1"/>
                <w:sz w:val="20"/>
                <w:szCs w:val="20"/>
              </w:rPr>
              <w:t>Other costs</w:t>
            </w:r>
            <w:r w:rsidR="002049BC" w:rsidRPr="007A2267">
              <w:rPr>
                <w:rFonts w:cs="Arial"/>
                <w:b/>
                <w:color w:val="000000" w:themeColor="text1"/>
                <w:sz w:val="20"/>
                <w:szCs w:val="20"/>
              </w:rPr>
              <w:t>: Monthly stipends for FETs</w:t>
            </w:r>
          </w:p>
        </w:tc>
        <w:tc>
          <w:tcPr>
            <w:tcW w:w="1276" w:type="dxa"/>
            <w:tcBorders>
              <w:top w:val="single" w:sz="8" w:space="0" w:color="auto"/>
              <w:left w:val="single" w:sz="8" w:space="0" w:color="auto"/>
              <w:bottom w:val="single" w:sz="8" w:space="0" w:color="auto"/>
              <w:right w:val="single" w:sz="8" w:space="0" w:color="auto"/>
            </w:tcBorders>
          </w:tcPr>
          <w:p w14:paraId="6551A297" w14:textId="06298137" w:rsidR="009E70E8" w:rsidRPr="007A2267" w:rsidRDefault="00731A94" w:rsidP="00724BA5">
            <w:pPr>
              <w:spacing w:before="120" w:after="120"/>
              <w:jc w:val="both"/>
              <w:rPr>
                <w:rFonts w:eastAsia="Arial" w:cs="Arial"/>
                <w:b/>
                <w:bCs/>
                <w:color w:val="000000" w:themeColor="text1"/>
                <w:sz w:val="20"/>
                <w:szCs w:val="20"/>
              </w:rPr>
            </w:pPr>
            <w:r w:rsidRPr="007A2267">
              <w:rPr>
                <w:rFonts w:cs="Arial"/>
                <w:sz w:val="20"/>
                <w:szCs w:val="20"/>
              </w:rPr>
              <w:t>3</w:t>
            </w:r>
            <w:r w:rsidR="00517D99" w:rsidRPr="007A2267">
              <w:rPr>
                <w:rFonts w:cs="Arial"/>
                <w:sz w:val="20"/>
                <w:szCs w:val="20"/>
              </w:rPr>
              <w:t>0</w:t>
            </w:r>
            <w:r w:rsidR="00D54424" w:rsidRPr="007A2267">
              <w:rPr>
                <w:rFonts w:cs="Arial"/>
                <w:sz w:val="20"/>
                <w:szCs w:val="20"/>
              </w:rPr>
              <w:t xml:space="preserve"> * </w:t>
            </w:r>
            <w:r w:rsidR="007443B8" w:rsidRPr="007A2267">
              <w:rPr>
                <w:rFonts w:cs="Arial"/>
                <w:sz w:val="20"/>
                <w:szCs w:val="20"/>
              </w:rPr>
              <w:t>6 months</w:t>
            </w:r>
            <w:r w:rsidR="006A2EA7" w:rsidRPr="007A2267">
              <w:rPr>
                <w:rFonts w:cs="Arial"/>
                <w:sz w:val="20"/>
                <w:szCs w:val="20"/>
              </w:rPr>
              <w:t xml:space="preserve"> </w:t>
            </w:r>
          </w:p>
        </w:tc>
        <w:tc>
          <w:tcPr>
            <w:tcW w:w="1275" w:type="dxa"/>
            <w:tcBorders>
              <w:top w:val="single" w:sz="8" w:space="0" w:color="auto"/>
              <w:left w:val="single" w:sz="8" w:space="0" w:color="auto"/>
              <w:bottom w:val="single" w:sz="8" w:space="0" w:color="auto"/>
              <w:right w:val="single" w:sz="8" w:space="0" w:color="auto"/>
            </w:tcBorders>
          </w:tcPr>
          <w:p w14:paraId="6551A298" w14:textId="497B1758" w:rsidR="009E70E8" w:rsidRPr="007A2267" w:rsidRDefault="009E70E8" w:rsidP="00724BA5">
            <w:pPr>
              <w:spacing w:before="120" w:after="120"/>
              <w:jc w:val="both"/>
              <w:rPr>
                <w:rFonts w:eastAsia="Arial" w:cs="Arial"/>
                <w:b/>
                <w:bCs/>
                <w:color w:val="000000" w:themeColor="text1"/>
                <w:sz w:val="20"/>
                <w:szCs w:val="20"/>
              </w:rPr>
            </w:pPr>
          </w:p>
        </w:tc>
        <w:tc>
          <w:tcPr>
            <w:tcW w:w="851" w:type="dxa"/>
            <w:tcBorders>
              <w:top w:val="single" w:sz="8" w:space="0" w:color="auto"/>
              <w:left w:val="single" w:sz="8" w:space="0" w:color="auto"/>
              <w:bottom w:val="single" w:sz="8" w:space="0" w:color="auto"/>
              <w:right w:val="single" w:sz="8" w:space="0" w:color="auto"/>
            </w:tcBorders>
          </w:tcPr>
          <w:p w14:paraId="6551A299" w14:textId="014EDCD9" w:rsidR="009E70E8" w:rsidRPr="007A2267" w:rsidRDefault="009E70E8" w:rsidP="00724BA5">
            <w:pPr>
              <w:spacing w:before="120" w:after="120"/>
              <w:jc w:val="both"/>
              <w:rPr>
                <w:rFonts w:eastAsia="Arial" w:cs="Arial"/>
                <w:b/>
                <w:bCs/>
                <w:color w:val="000000" w:themeColor="text1"/>
                <w:sz w:val="20"/>
                <w:szCs w:val="20"/>
              </w:rPr>
            </w:pPr>
          </w:p>
        </w:tc>
        <w:tc>
          <w:tcPr>
            <w:tcW w:w="4536" w:type="dxa"/>
            <w:tcBorders>
              <w:top w:val="single" w:sz="8" w:space="0" w:color="auto"/>
              <w:left w:val="single" w:sz="8" w:space="0" w:color="auto"/>
              <w:bottom w:val="single" w:sz="8" w:space="0" w:color="auto"/>
              <w:right w:val="single" w:sz="8" w:space="0" w:color="auto"/>
            </w:tcBorders>
          </w:tcPr>
          <w:p w14:paraId="2F2A2FC9" w14:textId="77777777" w:rsidR="009E70E8" w:rsidRPr="007A2267" w:rsidRDefault="009F01D8" w:rsidP="00724BA5">
            <w:pPr>
              <w:spacing w:before="120" w:after="120"/>
              <w:jc w:val="both"/>
              <w:rPr>
                <w:rFonts w:cs="Arial"/>
                <w:sz w:val="20"/>
                <w:szCs w:val="20"/>
              </w:rPr>
            </w:pPr>
            <w:r w:rsidRPr="007A2267">
              <w:rPr>
                <w:rFonts w:cs="Arial"/>
                <w:sz w:val="20"/>
                <w:szCs w:val="20"/>
              </w:rPr>
              <w:t>The budget contains the following costs.</w:t>
            </w:r>
          </w:p>
          <w:p w14:paraId="6551A29A" w14:textId="6A34E2CC" w:rsidR="002049BC" w:rsidRPr="007A2267" w:rsidRDefault="002049BC" w:rsidP="002049BC">
            <w:pPr>
              <w:pStyle w:val="ListParagraph"/>
              <w:numPr>
                <w:ilvl w:val="0"/>
                <w:numId w:val="20"/>
              </w:numPr>
              <w:spacing w:before="120" w:after="120"/>
              <w:jc w:val="both"/>
              <w:rPr>
                <w:rFonts w:eastAsia="Arial" w:cs="Arial"/>
                <w:sz w:val="20"/>
                <w:szCs w:val="20"/>
              </w:rPr>
            </w:pPr>
            <w:r w:rsidRPr="007A2267">
              <w:rPr>
                <w:rFonts w:eastAsia="Arial" w:cs="Arial"/>
                <w:sz w:val="20"/>
                <w:szCs w:val="20"/>
              </w:rPr>
              <w:t xml:space="preserve">Monthly </w:t>
            </w:r>
            <w:r w:rsidR="006B6340" w:rsidRPr="007A2267">
              <w:rPr>
                <w:rFonts w:eastAsia="Arial" w:cs="Arial"/>
                <w:sz w:val="20"/>
                <w:szCs w:val="20"/>
              </w:rPr>
              <w:t>stipends for</w:t>
            </w:r>
            <w:r w:rsidR="0020701A" w:rsidRPr="007A2267">
              <w:rPr>
                <w:rFonts w:eastAsia="Arial" w:cs="Arial"/>
                <w:sz w:val="20"/>
                <w:szCs w:val="20"/>
              </w:rPr>
              <w:t xml:space="preserve"> 30</w:t>
            </w:r>
            <w:r w:rsidR="006B6340" w:rsidRPr="007A2267">
              <w:rPr>
                <w:rFonts w:eastAsia="Arial" w:cs="Arial"/>
                <w:sz w:val="20"/>
                <w:szCs w:val="20"/>
              </w:rPr>
              <w:t xml:space="preserve"> </w:t>
            </w:r>
            <w:r w:rsidR="0020701A" w:rsidRPr="007A2267">
              <w:rPr>
                <w:rFonts w:eastAsia="Arial" w:cs="Arial"/>
                <w:sz w:val="20"/>
                <w:szCs w:val="20"/>
              </w:rPr>
              <w:t>Farm enterprises trainers (</w:t>
            </w:r>
            <w:r w:rsidR="004815C2" w:rsidRPr="007A2267">
              <w:rPr>
                <w:rFonts w:eastAsia="Arial" w:cs="Arial"/>
                <w:sz w:val="20"/>
                <w:szCs w:val="20"/>
              </w:rPr>
              <w:t>FETs) for</w:t>
            </w:r>
            <w:r w:rsidR="00D54424" w:rsidRPr="007A2267">
              <w:rPr>
                <w:rFonts w:eastAsia="Arial" w:cs="Arial"/>
                <w:sz w:val="20"/>
                <w:szCs w:val="20"/>
              </w:rPr>
              <w:t xml:space="preserve"> 6 months</w:t>
            </w:r>
            <w:r w:rsidR="004815C2" w:rsidRPr="007A2267">
              <w:rPr>
                <w:rFonts w:eastAsia="Arial" w:cs="Arial"/>
                <w:sz w:val="20"/>
                <w:szCs w:val="20"/>
              </w:rPr>
              <w:t xml:space="preserve"> w</w:t>
            </w:r>
            <w:r w:rsidR="0020701A" w:rsidRPr="007A2267">
              <w:rPr>
                <w:rFonts w:eastAsia="Arial" w:cs="Arial"/>
                <w:sz w:val="20"/>
                <w:szCs w:val="20"/>
              </w:rPr>
              <w:t xml:space="preserve">ho </w:t>
            </w:r>
            <w:r w:rsidR="008324D7" w:rsidRPr="007A2267">
              <w:rPr>
                <w:rFonts w:eastAsia="Arial" w:cs="Arial"/>
                <w:sz w:val="20"/>
                <w:szCs w:val="20"/>
              </w:rPr>
              <w:t>will deliver onsite trainings for the smallholder farmers</w:t>
            </w:r>
          </w:p>
        </w:tc>
      </w:tr>
    </w:tbl>
    <w:p w14:paraId="6551A29C" w14:textId="77777777" w:rsidR="009E70E8" w:rsidRPr="007A2267" w:rsidRDefault="009F01D8" w:rsidP="00724BA5">
      <w:pPr>
        <w:pStyle w:val="Heading2"/>
        <w:jc w:val="both"/>
        <w:rPr>
          <w:rFonts w:cs="Arial"/>
          <w:sz w:val="20"/>
          <w:szCs w:val="20"/>
          <w:lang w:val="en-GB"/>
        </w:rPr>
      </w:pPr>
      <w:r w:rsidRPr="007A2267">
        <w:rPr>
          <w:rStyle w:val="ZulschenderTextZchn"/>
          <w:rFonts w:cs="Arial"/>
          <w:color w:val="auto"/>
          <w:sz w:val="20"/>
          <w:szCs w:val="20"/>
          <w:lang w:val="en-GB"/>
        </w:rPr>
        <w:fldChar w:fldCharType="begin" w:fldLock="1">
          <w:ffData>
            <w:name w:val="Text76"/>
            <w:enabled/>
            <w:calcOnExit w:val="0"/>
            <w:textInput/>
          </w:ffData>
        </w:fldChar>
      </w:r>
      <w:r w:rsidRPr="007A2267">
        <w:rPr>
          <w:rStyle w:val="ZulschenderTextZchn"/>
          <w:rFonts w:cs="Arial"/>
          <w:color w:val="auto"/>
          <w:sz w:val="20"/>
          <w:szCs w:val="20"/>
          <w:lang w:val="en-GB"/>
        </w:rPr>
        <w:instrText xml:space="preserve"> FORMTEXT </w:instrText>
      </w:r>
      <w:r w:rsidRPr="007A2267">
        <w:rPr>
          <w:rStyle w:val="ZulschenderTextZchn"/>
          <w:rFonts w:cs="Arial"/>
          <w:color w:val="auto"/>
          <w:sz w:val="20"/>
          <w:szCs w:val="20"/>
          <w:lang w:val="en-GB"/>
        </w:rPr>
      </w:r>
      <w:r w:rsidRPr="007A2267">
        <w:rPr>
          <w:rStyle w:val="ZulschenderTextZchn"/>
          <w:rFonts w:cs="Arial"/>
          <w:color w:val="auto"/>
          <w:sz w:val="20"/>
          <w:szCs w:val="20"/>
          <w:lang w:val="en-GB"/>
        </w:rPr>
        <w:fldChar w:fldCharType="separate"/>
      </w:r>
      <w:r w:rsidRPr="007A2267">
        <w:rPr>
          <w:rStyle w:val="ZulschenderTextZchn"/>
          <w:rFonts w:cs="Arial"/>
          <w:color w:val="auto"/>
          <w:sz w:val="20"/>
          <w:szCs w:val="20"/>
          <w:lang w:val="en-GB"/>
        </w:rPr>
        <w:fldChar w:fldCharType="end"/>
      </w:r>
      <w:r w:rsidRPr="007A2267">
        <w:rPr>
          <w:rStyle w:val="ZulschenderTextZchn"/>
          <w:rFonts w:cs="Arial"/>
          <w:color w:val="auto"/>
          <w:sz w:val="20"/>
          <w:szCs w:val="20"/>
          <w:lang w:val="en-GB"/>
        </w:rPr>
        <w:fldChar w:fldCharType="begin" w:fldLock="1">
          <w:ffData>
            <w:name w:val="Text76"/>
            <w:enabled/>
            <w:calcOnExit w:val="0"/>
            <w:textInput/>
          </w:ffData>
        </w:fldChar>
      </w:r>
      <w:r w:rsidRPr="007A2267">
        <w:rPr>
          <w:rStyle w:val="ZulschenderTextZchn"/>
          <w:rFonts w:cs="Arial"/>
          <w:color w:val="auto"/>
          <w:sz w:val="20"/>
          <w:szCs w:val="20"/>
          <w:lang w:val="en-GB"/>
        </w:rPr>
        <w:instrText xml:space="preserve"> FORMTEXT </w:instrText>
      </w:r>
      <w:r w:rsidRPr="007A2267">
        <w:rPr>
          <w:rStyle w:val="ZulschenderTextZchn"/>
          <w:rFonts w:cs="Arial"/>
          <w:color w:val="auto"/>
          <w:sz w:val="20"/>
          <w:szCs w:val="20"/>
          <w:lang w:val="en-GB"/>
        </w:rPr>
      </w:r>
      <w:r w:rsidRPr="007A2267">
        <w:rPr>
          <w:rStyle w:val="ZulschenderTextZchn"/>
          <w:rFonts w:cs="Arial"/>
          <w:color w:val="auto"/>
          <w:sz w:val="20"/>
          <w:szCs w:val="20"/>
          <w:lang w:val="en-GB"/>
        </w:rPr>
        <w:fldChar w:fldCharType="separate"/>
      </w:r>
      <w:r w:rsidRPr="007A2267">
        <w:rPr>
          <w:rStyle w:val="ZulschenderTextZchn"/>
          <w:rFonts w:cs="Arial"/>
          <w:color w:val="auto"/>
          <w:sz w:val="20"/>
          <w:szCs w:val="20"/>
          <w:lang w:val="en-GB"/>
        </w:rPr>
        <w:fldChar w:fldCharType="end"/>
      </w:r>
      <w:r w:rsidRPr="007A2267">
        <w:rPr>
          <w:rStyle w:val="ZulschenderTextZchn"/>
          <w:rFonts w:cs="Arial"/>
          <w:color w:val="auto"/>
          <w:sz w:val="20"/>
          <w:szCs w:val="20"/>
          <w:lang w:val="en-GB"/>
        </w:rPr>
        <w:fldChar w:fldCharType="begin" w:fldLock="1">
          <w:ffData>
            <w:name w:val="Text76"/>
            <w:enabled/>
            <w:calcOnExit w:val="0"/>
            <w:textInput/>
          </w:ffData>
        </w:fldChar>
      </w:r>
      <w:r w:rsidRPr="007A2267">
        <w:rPr>
          <w:rStyle w:val="ZulschenderTextZchn"/>
          <w:rFonts w:cs="Arial"/>
          <w:color w:val="auto"/>
          <w:sz w:val="20"/>
          <w:szCs w:val="20"/>
          <w:lang w:val="en-GB"/>
        </w:rPr>
        <w:instrText xml:space="preserve"> FORMTEXT </w:instrText>
      </w:r>
      <w:r w:rsidRPr="007A2267">
        <w:rPr>
          <w:rStyle w:val="ZulschenderTextZchn"/>
          <w:rFonts w:cs="Arial"/>
          <w:color w:val="auto"/>
          <w:sz w:val="20"/>
          <w:szCs w:val="20"/>
          <w:lang w:val="en-GB"/>
        </w:rPr>
      </w:r>
      <w:r w:rsidRPr="007A2267">
        <w:rPr>
          <w:rStyle w:val="ZulschenderTextZchn"/>
          <w:rFonts w:cs="Arial"/>
          <w:color w:val="auto"/>
          <w:sz w:val="20"/>
          <w:szCs w:val="20"/>
          <w:lang w:val="en-GB"/>
        </w:rPr>
        <w:fldChar w:fldCharType="separate"/>
      </w:r>
      <w:r w:rsidRPr="007A2267">
        <w:rPr>
          <w:rStyle w:val="ZulschenderTextZchn"/>
          <w:rFonts w:cs="Arial"/>
          <w:color w:val="auto"/>
          <w:sz w:val="20"/>
          <w:szCs w:val="20"/>
          <w:lang w:val="en-GB"/>
        </w:rPr>
        <w:fldChar w:fldCharType="end"/>
      </w:r>
      <w:r w:rsidRPr="007A2267">
        <w:rPr>
          <w:rStyle w:val="ZulschenderTextZchn"/>
          <w:rFonts w:cs="Arial"/>
          <w:color w:val="auto"/>
          <w:sz w:val="20"/>
          <w:szCs w:val="20"/>
          <w:lang w:val="en-GB"/>
        </w:rPr>
        <w:fldChar w:fldCharType="begin" w:fldLock="1">
          <w:ffData>
            <w:name w:val="Text78"/>
            <w:enabled/>
            <w:calcOnExit w:val="0"/>
            <w:textInput/>
          </w:ffData>
        </w:fldChar>
      </w:r>
      <w:r w:rsidRPr="007A2267">
        <w:rPr>
          <w:rStyle w:val="ZulschenderTextZchn"/>
          <w:rFonts w:cs="Arial"/>
          <w:color w:val="auto"/>
          <w:sz w:val="20"/>
          <w:szCs w:val="20"/>
          <w:lang w:val="en-GB"/>
        </w:rPr>
        <w:instrText xml:space="preserve"> FORMTEXT </w:instrText>
      </w:r>
      <w:r w:rsidRPr="007A2267">
        <w:rPr>
          <w:rStyle w:val="ZulschenderTextZchn"/>
          <w:rFonts w:cs="Arial"/>
          <w:color w:val="auto"/>
          <w:sz w:val="20"/>
          <w:szCs w:val="20"/>
          <w:lang w:val="en-GB"/>
        </w:rPr>
      </w:r>
      <w:r w:rsidRPr="007A2267">
        <w:rPr>
          <w:rStyle w:val="ZulschenderTextZchn"/>
          <w:rFonts w:cs="Arial"/>
          <w:color w:val="auto"/>
          <w:sz w:val="20"/>
          <w:szCs w:val="20"/>
          <w:lang w:val="en-GB"/>
        </w:rPr>
        <w:fldChar w:fldCharType="separate"/>
      </w:r>
      <w:r w:rsidRPr="007A2267">
        <w:rPr>
          <w:rStyle w:val="ZulschenderTextZchn"/>
          <w:rFonts w:cs="Arial"/>
          <w:color w:val="auto"/>
          <w:sz w:val="20"/>
          <w:szCs w:val="20"/>
          <w:lang w:val="en-GB"/>
        </w:rPr>
        <w:fldChar w:fldCharType="end"/>
      </w:r>
      <w:bookmarkStart w:id="96" w:name="_Toc119493834"/>
      <w:bookmarkStart w:id="97" w:name="_Toc189810250"/>
      <w:r w:rsidRPr="007A2267">
        <w:rPr>
          <w:rStyle w:val="ZulschenderTextZchn"/>
          <w:rFonts w:cs="Arial"/>
          <w:color w:val="auto"/>
          <w:sz w:val="20"/>
          <w:szCs w:val="20"/>
          <w:lang w:val="en-GB"/>
        </w:rPr>
        <w:t>Alternative for</w:t>
      </w:r>
      <w:r w:rsidRPr="007A2267">
        <w:rPr>
          <w:rFonts w:cs="Arial"/>
          <w:sz w:val="20"/>
          <w:szCs w:val="20"/>
          <w:lang w:val="en-GB"/>
        </w:rPr>
        <w:t xml:space="preserve"> contracts for works:</w:t>
      </w:r>
      <w:bookmarkEnd w:id="96"/>
      <w:bookmarkEnd w:id="97"/>
    </w:p>
    <w:p w14:paraId="6551A29D"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The following basic calculations for the contract for works are a reference value based on the acceptance criteria for each partial work/milestone specified in Chapter 2 (Tasks to be performed by the contractor).</w:t>
      </w:r>
    </w:p>
    <w:p w14:paraId="6551A29E"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Since the contract to be concluded is a contract for works, we would ask you to offer your services at a lump sum price.</w:t>
      </w:r>
    </w:p>
    <w:p w14:paraId="6551A2A0" w14:textId="4CF0F84D" w:rsidR="009E70E8" w:rsidRPr="007A2267" w:rsidRDefault="009F01D8" w:rsidP="00F71F9F">
      <w:pPr>
        <w:pStyle w:val="Standard1"/>
        <w:jc w:val="both"/>
        <w:rPr>
          <w:rFonts w:cs="Arial"/>
          <w:sz w:val="20"/>
          <w:szCs w:val="20"/>
          <w:lang w:val="en-GB"/>
        </w:rPr>
      </w:pPr>
      <w:r w:rsidRPr="007A2267">
        <w:rPr>
          <w:rFonts w:cs="Arial"/>
          <w:sz w:val="20"/>
          <w:szCs w:val="20"/>
          <w:lang w:val="en-GB"/>
        </w:rPr>
        <w:t>In addition, the assessment of the financial bid is also based on the underlying daily rate. Please also provide the underlying daily rate. A breakdown of days is not required.</w:t>
      </w:r>
    </w:p>
    <w:p w14:paraId="6551A2DD" w14:textId="77777777" w:rsidR="009E70E8" w:rsidRPr="007A2267" w:rsidRDefault="009F01D8" w:rsidP="00724BA5">
      <w:pPr>
        <w:pStyle w:val="Heading2"/>
        <w:jc w:val="both"/>
        <w:rPr>
          <w:rFonts w:cs="Arial"/>
          <w:sz w:val="20"/>
          <w:szCs w:val="20"/>
          <w:lang w:val="en-GB"/>
        </w:rPr>
      </w:pPr>
      <w:bookmarkStart w:id="98" w:name="_Toc189810251"/>
      <w:r w:rsidRPr="007A2267">
        <w:rPr>
          <w:rFonts w:cs="Arial"/>
          <w:sz w:val="20"/>
          <w:szCs w:val="20"/>
          <w:lang w:val="en-GB"/>
        </w:rPr>
        <w:t>Workshops, events and trainings</w:t>
      </w:r>
      <w:bookmarkEnd w:id="98"/>
    </w:p>
    <w:p w14:paraId="6551A2DF" w14:textId="77777777" w:rsidR="009E70E8" w:rsidRPr="007A2267" w:rsidRDefault="009F01D8" w:rsidP="7840B567">
      <w:pPr>
        <w:pStyle w:val="Standard1"/>
        <w:jc w:val="both"/>
        <w:rPr>
          <w:rFonts w:cs="Arial"/>
          <w:sz w:val="20"/>
          <w:szCs w:val="20"/>
          <w:lang w:val="en-GB"/>
        </w:rPr>
      </w:pPr>
      <w:r w:rsidRPr="007A2267">
        <w:rPr>
          <w:rFonts w:cs="Arial"/>
          <w:sz w:val="20"/>
          <w:szCs w:val="20"/>
          <w:lang w:val="en-GB"/>
        </w:rPr>
        <w:t>The contractor implements the following workshops/study trips/training courses:</w:t>
      </w:r>
    </w:p>
    <w:p w14:paraId="1472E34D" w14:textId="366F1D4F" w:rsidR="006F5478" w:rsidRPr="007A2267" w:rsidRDefault="006F5478" w:rsidP="00F71F9F">
      <w:pPr>
        <w:pStyle w:val="Aufzhlung"/>
        <w:numPr>
          <w:ilvl w:val="2"/>
          <w:numId w:val="3"/>
        </w:numPr>
        <w:jc w:val="both"/>
        <w:rPr>
          <w:rFonts w:cs="Arial"/>
          <w:sz w:val="20"/>
          <w:szCs w:val="20"/>
          <w:lang w:val="en-GB"/>
        </w:rPr>
      </w:pPr>
      <w:r w:rsidRPr="007A2267">
        <w:rPr>
          <w:rFonts w:cs="Arial"/>
          <w:sz w:val="20"/>
          <w:szCs w:val="20"/>
          <w:lang w:val="en-GB"/>
        </w:rPr>
        <w:t>Inception</w:t>
      </w:r>
      <w:r w:rsidR="00D759A1" w:rsidRPr="007A2267">
        <w:rPr>
          <w:rFonts w:cs="Arial"/>
          <w:sz w:val="20"/>
          <w:szCs w:val="20"/>
          <w:lang w:val="en-GB"/>
        </w:rPr>
        <w:t xml:space="preserve"> </w:t>
      </w:r>
      <w:r w:rsidRPr="007A2267">
        <w:rPr>
          <w:rFonts w:cs="Arial"/>
          <w:sz w:val="20"/>
          <w:szCs w:val="20"/>
          <w:lang w:val="en-GB"/>
        </w:rPr>
        <w:t>meeting</w:t>
      </w:r>
      <w:r w:rsidR="00D759A1" w:rsidRPr="007A2267">
        <w:rPr>
          <w:rFonts w:cs="Arial"/>
          <w:sz w:val="20"/>
          <w:szCs w:val="20"/>
          <w:lang w:val="en-GB"/>
        </w:rPr>
        <w:t xml:space="preserve"> with stakeholders</w:t>
      </w:r>
      <w:r w:rsidRPr="007A2267">
        <w:rPr>
          <w:rFonts w:cs="Arial"/>
          <w:sz w:val="20"/>
          <w:szCs w:val="20"/>
          <w:lang w:val="en-GB"/>
        </w:rPr>
        <w:t xml:space="preserve">: </w:t>
      </w:r>
      <w:r w:rsidR="63530184" w:rsidRPr="007A2267">
        <w:rPr>
          <w:rFonts w:cs="Arial"/>
          <w:sz w:val="20"/>
          <w:szCs w:val="20"/>
          <w:lang w:val="en-GB"/>
        </w:rPr>
        <w:t xml:space="preserve">up to </w:t>
      </w:r>
      <w:r w:rsidR="00D56560" w:rsidRPr="007A2267">
        <w:rPr>
          <w:rFonts w:cs="Arial"/>
          <w:sz w:val="20"/>
          <w:szCs w:val="20"/>
          <w:lang w:val="en-GB"/>
        </w:rPr>
        <w:t>300 participants</w:t>
      </w:r>
    </w:p>
    <w:p w14:paraId="3E7B41A4" w14:textId="493D3D6C" w:rsidR="0D6F56F2" w:rsidRPr="007A2267" w:rsidRDefault="0D6F56F2" w:rsidP="00F71F9F">
      <w:pPr>
        <w:pStyle w:val="Aufzhlung"/>
        <w:numPr>
          <w:ilvl w:val="2"/>
          <w:numId w:val="3"/>
        </w:numPr>
        <w:jc w:val="both"/>
        <w:rPr>
          <w:rFonts w:cs="Arial"/>
          <w:b/>
          <w:bCs/>
          <w:sz w:val="20"/>
          <w:szCs w:val="20"/>
          <w:lang w:val="en-GB"/>
        </w:rPr>
      </w:pPr>
      <w:proofErr w:type="spellStart"/>
      <w:r w:rsidRPr="007A2267">
        <w:rPr>
          <w:rFonts w:cs="Arial"/>
          <w:sz w:val="20"/>
          <w:szCs w:val="20"/>
          <w:lang w:val="en-GB"/>
        </w:rPr>
        <w:t>ToT</w:t>
      </w:r>
      <w:proofErr w:type="spellEnd"/>
      <w:r w:rsidRPr="007A2267">
        <w:rPr>
          <w:rFonts w:cs="Arial"/>
          <w:sz w:val="20"/>
          <w:szCs w:val="20"/>
          <w:lang w:val="en-GB"/>
        </w:rPr>
        <w:t xml:space="preserve"> and on field trainings sessions conducted for all modules for FETs and FOs</w:t>
      </w:r>
    </w:p>
    <w:p w14:paraId="5374EC80" w14:textId="5020F646" w:rsidR="4C2BF69F" w:rsidRPr="007A2267" w:rsidRDefault="4C2BF69F" w:rsidP="00F71F9F">
      <w:pPr>
        <w:pStyle w:val="Aufzhlung"/>
        <w:numPr>
          <w:ilvl w:val="2"/>
          <w:numId w:val="3"/>
        </w:numPr>
        <w:jc w:val="both"/>
        <w:rPr>
          <w:sz w:val="20"/>
          <w:szCs w:val="20"/>
          <w:lang w:val="en-GB"/>
        </w:rPr>
      </w:pPr>
      <w:r w:rsidRPr="007A2267">
        <w:rPr>
          <w:rFonts w:cs="Arial"/>
          <w:sz w:val="20"/>
          <w:szCs w:val="20"/>
          <w:lang w:val="en-GB"/>
        </w:rPr>
        <w:t xml:space="preserve">The consultant shall be responsible for mobilizations, booking venues, </w:t>
      </w:r>
      <w:r w:rsidR="002A6282" w:rsidRPr="007A2267">
        <w:rPr>
          <w:rFonts w:cs="Arial"/>
          <w:sz w:val="20"/>
          <w:szCs w:val="20"/>
          <w:lang w:val="en-GB"/>
        </w:rPr>
        <w:t>full day</w:t>
      </w:r>
      <w:r w:rsidRPr="007A2267">
        <w:rPr>
          <w:rFonts w:cs="Arial"/>
          <w:sz w:val="20"/>
          <w:szCs w:val="20"/>
          <w:lang w:val="en-GB"/>
        </w:rPr>
        <w:t xml:space="preserve"> meals and refreshments, travel expenses and accommodation as per </w:t>
      </w:r>
      <w:r w:rsidR="00F71F9F" w:rsidRPr="007A2267">
        <w:rPr>
          <w:rFonts w:cs="Arial"/>
          <w:sz w:val="20"/>
          <w:szCs w:val="20"/>
          <w:lang w:val="en-GB"/>
        </w:rPr>
        <w:t>budgeted</w:t>
      </w:r>
      <w:r w:rsidRPr="007A2267">
        <w:rPr>
          <w:rFonts w:cs="Arial"/>
          <w:sz w:val="20"/>
          <w:szCs w:val="20"/>
          <w:lang w:val="en-GB"/>
        </w:rPr>
        <w:t xml:space="preserve"> rates. </w:t>
      </w:r>
    </w:p>
    <w:p w14:paraId="52B4B375" w14:textId="46404C27" w:rsidR="4C2BF69F" w:rsidRPr="007A2267" w:rsidRDefault="4C2BF69F" w:rsidP="00F71F9F">
      <w:pPr>
        <w:pStyle w:val="Aufzhlung"/>
        <w:numPr>
          <w:ilvl w:val="2"/>
          <w:numId w:val="3"/>
        </w:numPr>
        <w:jc w:val="both"/>
        <w:rPr>
          <w:sz w:val="20"/>
          <w:szCs w:val="20"/>
          <w:lang w:val="en-GB"/>
        </w:rPr>
      </w:pPr>
      <w:r w:rsidRPr="007A2267">
        <w:rPr>
          <w:sz w:val="20"/>
          <w:szCs w:val="20"/>
          <w:lang w:val="en-GB"/>
        </w:rPr>
        <w:t xml:space="preserve">Attendance list and payments sheets template shall be availed to the consultant by GIZ and must be strictly adhered to. </w:t>
      </w:r>
    </w:p>
    <w:p w14:paraId="0DBDD82F" w14:textId="1F0D210E" w:rsidR="4C2BF69F" w:rsidRPr="007A2267" w:rsidRDefault="4C2BF69F" w:rsidP="00F71F9F">
      <w:pPr>
        <w:pStyle w:val="Aufzhlung"/>
        <w:numPr>
          <w:ilvl w:val="2"/>
          <w:numId w:val="3"/>
        </w:numPr>
        <w:jc w:val="both"/>
        <w:rPr>
          <w:sz w:val="20"/>
          <w:szCs w:val="20"/>
          <w:lang w:val="en-GB"/>
        </w:rPr>
      </w:pPr>
      <w:r w:rsidRPr="007A2267">
        <w:rPr>
          <w:sz w:val="20"/>
          <w:szCs w:val="20"/>
          <w:lang w:val="en-GB"/>
        </w:rPr>
        <w:t xml:space="preserve">The consultant MUST ensure that venue is physically accessible, public transport to the venue is possible, and a balanced participation.  </w:t>
      </w:r>
    </w:p>
    <w:p w14:paraId="6551A2EB" w14:textId="5E4E28FF" w:rsidR="009E70E8" w:rsidRPr="007A2267" w:rsidRDefault="00701205" w:rsidP="00724BA5">
      <w:pPr>
        <w:pStyle w:val="Heading1"/>
        <w:rPr>
          <w:rFonts w:cs="Arial"/>
          <w:sz w:val="20"/>
          <w:szCs w:val="20"/>
          <w:lang w:val="en-GB"/>
        </w:rPr>
      </w:pPr>
      <w:bookmarkStart w:id="99" w:name="_Toc119492765"/>
      <w:bookmarkStart w:id="100" w:name="_Toc119492810"/>
      <w:bookmarkStart w:id="101" w:name="_Toc119492859"/>
      <w:bookmarkStart w:id="102" w:name="_Toc119492974"/>
      <w:bookmarkStart w:id="103" w:name="_Toc119493212"/>
      <w:bookmarkStart w:id="104" w:name="_Toc119493062"/>
      <w:bookmarkStart w:id="105" w:name="_Toc119493836"/>
      <w:bookmarkEnd w:id="99"/>
      <w:bookmarkEnd w:id="100"/>
      <w:bookmarkEnd w:id="101"/>
      <w:bookmarkEnd w:id="102"/>
      <w:bookmarkEnd w:id="103"/>
      <w:bookmarkEnd w:id="104"/>
      <w:bookmarkEnd w:id="105"/>
      <w:r w:rsidRPr="007A2267">
        <w:rPr>
          <w:rFonts w:cs="Arial"/>
          <w:sz w:val="20"/>
          <w:szCs w:val="20"/>
          <w:lang w:val="en-GB"/>
        </w:rPr>
        <w:lastRenderedPageBreak/>
        <w:t xml:space="preserve">N/A </w:t>
      </w:r>
      <w:r w:rsidR="009F01D8" w:rsidRPr="007A2267">
        <w:rPr>
          <w:rFonts w:cs="Arial"/>
          <w:sz w:val="20"/>
          <w:szCs w:val="20"/>
          <w:lang w:val="en-GB"/>
        </w:rPr>
        <w:fldChar w:fldCharType="begin" w:fldLock="1">
          <w:ffData>
            <w:name w:val="Text85"/>
            <w:enabled/>
            <w:calcOnExit w:val="0"/>
            <w:textInput/>
          </w:ffData>
        </w:fldChar>
      </w:r>
      <w:bookmarkStart w:id="106" w:name="Text85"/>
      <w:r w:rsidR="009F01D8" w:rsidRPr="007A2267">
        <w:rPr>
          <w:rFonts w:cs="Arial"/>
          <w:sz w:val="20"/>
          <w:szCs w:val="20"/>
          <w:lang w:val="en-GB"/>
        </w:rPr>
        <w:instrText xml:space="preserve"> FORMTEXT </w:instrText>
      </w:r>
      <w:r w:rsidR="009F01D8" w:rsidRPr="007A2267">
        <w:rPr>
          <w:rFonts w:cs="Arial"/>
          <w:sz w:val="20"/>
          <w:szCs w:val="20"/>
          <w:lang w:val="en-GB"/>
        </w:rPr>
      </w:r>
      <w:r w:rsidR="009F01D8" w:rsidRPr="007A2267">
        <w:rPr>
          <w:rFonts w:cs="Arial"/>
          <w:sz w:val="20"/>
          <w:szCs w:val="20"/>
          <w:lang w:val="en-GB"/>
        </w:rPr>
        <w:fldChar w:fldCharType="separate"/>
      </w:r>
      <w:r w:rsidR="009F01D8" w:rsidRPr="007A2267">
        <w:rPr>
          <w:rFonts w:cs="Arial"/>
          <w:sz w:val="20"/>
          <w:szCs w:val="20"/>
          <w:lang w:val="en-GB"/>
        </w:rPr>
        <w:fldChar w:fldCharType="end"/>
      </w:r>
      <w:bookmarkStart w:id="107" w:name="_Toc119492766"/>
      <w:bookmarkStart w:id="108" w:name="_Toc119492860"/>
      <w:bookmarkStart w:id="109" w:name="_Toc119492811"/>
      <w:bookmarkStart w:id="110" w:name="_Toc119492975"/>
      <w:bookmarkStart w:id="111" w:name="_Toc119492977"/>
      <w:bookmarkStart w:id="112" w:name="_Toc119492768"/>
      <w:bookmarkStart w:id="113" w:name="_Toc119492767"/>
      <w:bookmarkStart w:id="114" w:name="_Toc119493214"/>
      <w:bookmarkStart w:id="115" w:name="_Toc119492976"/>
      <w:bookmarkStart w:id="116" w:name="_Toc119493065"/>
      <w:bookmarkStart w:id="117" w:name="_Toc119493063"/>
      <w:bookmarkStart w:id="118" w:name="_Toc119492813"/>
      <w:bookmarkStart w:id="119" w:name="_Toc119493839"/>
      <w:bookmarkStart w:id="120" w:name="_Toc119492812"/>
      <w:bookmarkStart w:id="121" w:name="_Toc119492861"/>
      <w:bookmarkStart w:id="122" w:name="_Toc119493838"/>
      <w:bookmarkStart w:id="123" w:name="_Toc119493215"/>
      <w:bookmarkStart w:id="124" w:name="_Toc119493213"/>
      <w:bookmarkStart w:id="125" w:name="_Toc119492862"/>
      <w:bookmarkStart w:id="126" w:name="_Toc119493837"/>
      <w:bookmarkStart w:id="127" w:name="_Toc119493064"/>
      <w:bookmarkStart w:id="128" w:name="_Toc508620014"/>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009F01D8" w:rsidRPr="007A2267">
        <w:rPr>
          <w:rFonts w:cs="Arial"/>
          <w:sz w:val="20"/>
          <w:szCs w:val="20"/>
          <w:lang w:val="en-GB"/>
        </w:rPr>
        <w:fldChar w:fldCharType="begin" w:fldLock="1">
          <w:ffData>
            <w:name w:val="Text89"/>
            <w:enabled/>
            <w:calcOnExit w:val="0"/>
            <w:textInput/>
          </w:ffData>
        </w:fldChar>
      </w:r>
      <w:r w:rsidR="009F01D8" w:rsidRPr="007A2267">
        <w:rPr>
          <w:rFonts w:cs="Arial"/>
          <w:sz w:val="20"/>
          <w:szCs w:val="20"/>
          <w:lang w:val="en-GB"/>
        </w:rPr>
        <w:instrText xml:space="preserve"> FORMTEXT </w:instrText>
      </w:r>
      <w:r w:rsidR="009F01D8" w:rsidRPr="007A2267">
        <w:rPr>
          <w:rFonts w:cs="Arial"/>
          <w:sz w:val="20"/>
          <w:szCs w:val="20"/>
          <w:lang w:val="en-GB"/>
        </w:rPr>
      </w:r>
      <w:r w:rsidR="009F01D8" w:rsidRPr="007A2267">
        <w:rPr>
          <w:rFonts w:cs="Arial"/>
          <w:sz w:val="20"/>
          <w:szCs w:val="20"/>
          <w:lang w:val="en-GB"/>
        </w:rPr>
        <w:fldChar w:fldCharType="separate"/>
      </w:r>
      <w:r w:rsidR="009F01D8" w:rsidRPr="007A2267">
        <w:rPr>
          <w:rFonts w:cs="Arial"/>
          <w:sz w:val="20"/>
          <w:szCs w:val="20"/>
          <w:lang w:val="en-GB"/>
        </w:rPr>
        <w:fldChar w:fldCharType="end"/>
      </w:r>
      <w:bookmarkStart w:id="129" w:name="_Toc119492815"/>
      <w:bookmarkStart w:id="130" w:name="_Toc119492979"/>
      <w:bookmarkStart w:id="131" w:name="_Toc119492978"/>
      <w:bookmarkStart w:id="132" w:name="_Toc119493216"/>
      <w:bookmarkStart w:id="133" w:name="_Toc119493840"/>
      <w:bookmarkStart w:id="134" w:name="_Toc119492769"/>
      <w:bookmarkStart w:id="135" w:name="_Toc119492863"/>
      <w:bookmarkStart w:id="136" w:name="_Toc119493066"/>
      <w:bookmarkStart w:id="137" w:name="_Toc119492770"/>
      <w:bookmarkStart w:id="138" w:name="_Toc119493067"/>
      <w:bookmarkStart w:id="139" w:name="_Toc119493217"/>
      <w:bookmarkStart w:id="140" w:name="_Toc119493841"/>
      <w:bookmarkStart w:id="141" w:name="_Toc119492864"/>
      <w:bookmarkStart w:id="142" w:name="_Toc119492814"/>
      <w:bookmarkStart w:id="143" w:name="_Toc119492771"/>
      <w:bookmarkStart w:id="144" w:name="_Toc119493218"/>
      <w:bookmarkStart w:id="145" w:name="_Toc119492816"/>
      <w:bookmarkStart w:id="146" w:name="_Toc119493842"/>
      <w:bookmarkStart w:id="147" w:name="_Toc119492980"/>
      <w:bookmarkStart w:id="148" w:name="_Toc119492865"/>
      <w:bookmarkStart w:id="149" w:name="_Toc119493068"/>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009F01D8" w:rsidRPr="007A2267">
        <w:rPr>
          <w:rFonts w:cs="Arial"/>
          <w:sz w:val="20"/>
          <w:szCs w:val="20"/>
          <w:lang w:val="en-GB"/>
        </w:rPr>
        <w:fldChar w:fldCharType="begin" w:fldLock="1">
          <w:ffData>
            <w:name w:val="Text94"/>
            <w:enabled/>
            <w:calcOnExit w:val="0"/>
            <w:textInput/>
          </w:ffData>
        </w:fldChar>
      </w:r>
      <w:bookmarkStart w:id="150" w:name="Text94"/>
      <w:r w:rsidR="009F01D8" w:rsidRPr="007A2267">
        <w:rPr>
          <w:rFonts w:cs="Arial"/>
          <w:sz w:val="20"/>
          <w:szCs w:val="20"/>
          <w:lang w:val="en-GB"/>
        </w:rPr>
        <w:instrText xml:space="preserve"> FORMTEXT </w:instrText>
      </w:r>
      <w:r w:rsidR="009F01D8" w:rsidRPr="007A2267">
        <w:rPr>
          <w:rFonts w:cs="Arial"/>
          <w:sz w:val="20"/>
          <w:szCs w:val="20"/>
          <w:lang w:val="en-GB"/>
        </w:rPr>
      </w:r>
      <w:r w:rsidR="009F01D8" w:rsidRPr="007A2267">
        <w:rPr>
          <w:rFonts w:cs="Arial"/>
          <w:sz w:val="20"/>
          <w:szCs w:val="20"/>
          <w:lang w:val="en-GB"/>
        </w:rPr>
        <w:fldChar w:fldCharType="separate"/>
      </w:r>
      <w:r w:rsidR="009F01D8" w:rsidRPr="007A2267">
        <w:rPr>
          <w:rFonts w:cs="Arial"/>
          <w:sz w:val="20"/>
          <w:szCs w:val="20"/>
          <w:lang w:val="en-GB"/>
        </w:rPr>
        <w:fldChar w:fldCharType="end"/>
      </w:r>
      <w:bookmarkStart w:id="151" w:name="_Toc119492981"/>
      <w:bookmarkStart w:id="152" w:name="_Toc119492982"/>
      <w:bookmarkStart w:id="153" w:name="_Toc119493070"/>
      <w:bookmarkStart w:id="154" w:name="_Toc119493069"/>
      <w:bookmarkStart w:id="155" w:name="_Toc119492817"/>
      <w:bookmarkStart w:id="156" w:name="_Toc119492772"/>
      <w:bookmarkStart w:id="157" w:name="_Toc119492867"/>
      <w:bookmarkStart w:id="158" w:name="_Toc119492866"/>
      <w:bookmarkStart w:id="159" w:name="_Toc119493843"/>
      <w:bookmarkStart w:id="160" w:name="_Toc119492818"/>
      <w:bookmarkStart w:id="161" w:name="_Toc119492773"/>
      <w:bookmarkStart w:id="162" w:name="_Toc119493844"/>
      <w:bookmarkStart w:id="163" w:name="_Toc119493219"/>
      <w:bookmarkStart w:id="164" w:name="_Toc119493220"/>
      <w:bookmarkStart w:id="165" w:name="_Toc508620015"/>
      <w:bookmarkStart w:id="166" w:name="_Toc189810252"/>
      <w:bookmarkStart w:id="167" w:name="_Toc119493845"/>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009F01D8" w:rsidRPr="007A2267">
        <w:rPr>
          <w:rFonts w:cs="Arial"/>
          <w:sz w:val="20"/>
          <w:szCs w:val="20"/>
          <w:lang w:val="en-GB"/>
        </w:rPr>
        <w:t>Inputs of GIZ</w:t>
      </w:r>
      <w:bookmarkEnd w:id="165"/>
      <w:r w:rsidR="009F01D8" w:rsidRPr="007A2267">
        <w:rPr>
          <w:rFonts w:cs="Arial"/>
          <w:sz w:val="20"/>
          <w:szCs w:val="20"/>
          <w:lang w:val="en-GB"/>
        </w:rPr>
        <w:t xml:space="preserve"> or other actors</w:t>
      </w:r>
      <w:bookmarkEnd w:id="166"/>
      <w:bookmarkEnd w:id="167"/>
    </w:p>
    <w:p w14:paraId="6551A2F1" w14:textId="77777777" w:rsidR="009E70E8" w:rsidRPr="007A2267" w:rsidRDefault="009F01D8" w:rsidP="00724BA5">
      <w:pPr>
        <w:pStyle w:val="Heading1"/>
        <w:rPr>
          <w:rFonts w:cs="Arial"/>
          <w:sz w:val="20"/>
          <w:szCs w:val="20"/>
          <w:lang w:val="en-GB"/>
        </w:rPr>
      </w:pPr>
      <w:bookmarkStart w:id="168" w:name="_Toc119492775"/>
      <w:bookmarkStart w:id="169" w:name="_Toc119492820"/>
      <w:bookmarkStart w:id="170" w:name="_Toc119492869"/>
      <w:bookmarkStart w:id="171" w:name="_Toc119492984"/>
      <w:bookmarkStart w:id="172" w:name="_Toc119493222"/>
      <w:bookmarkStart w:id="173" w:name="_Toc119493846"/>
      <w:bookmarkStart w:id="174" w:name="_Toc119493072"/>
      <w:bookmarkStart w:id="175" w:name="_Toc119493847"/>
      <w:bookmarkStart w:id="176" w:name="_Ref508122384"/>
      <w:bookmarkStart w:id="177" w:name="_Ref508122597"/>
      <w:bookmarkStart w:id="178" w:name="_Ref508121786"/>
      <w:bookmarkStart w:id="179" w:name="_Toc508620018"/>
      <w:bookmarkStart w:id="180" w:name="_Toc189810253"/>
      <w:bookmarkEnd w:id="168"/>
      <w:bookmarkEnd w:id="169"/>
      <w:bookmarkEnd w:id="170"/>
      <w:bookmarkEnd w:id="171"/>
      <w:bookmarkEnd w:id="172"/>
      <w:bookmarkEnd w:id="173"/>
      <w:bookmarkEnd w:id="174"/>
      <w:r w:rsidRPr="007A2267">
        <w:rPr>
          <w:rFonts w:cs="Arial"/>
          <w:sz w:val="20"/>
          <w:szCs w:val="20"/>
          <w:lang w:val="en-GB"/>
        </w:rPr>
        <w:t xml:space="preserve">Requirements on the format of the </w:t>
      </w:r>
      <w:bookmarkEnd w:id="175"/>
      <w:bookmarkEnd w:id="176"/>
      <w:bookmarkEnd w:id="177"/>
      <w:bookmarkEnd w:id="178"/>
      <w:bookmarkEnd w:id="179"/>
      <w:r w:rsidRPr="007A2267">
        <w:rPr>
          <w:rFonts w:cs="Arial"/>
          <w:sz w:val="20"/>
          <w:szCs w:val="20"/>
          <w:lang w:val="en-GB"/>
        </w:rPr>
        <w:t>tender</w:t>
      </w:r>
      <w:bookmarkEnd w:id="180"/>
    </w:p>
    <w:p w14:paraId="6551A2F2" w14:textId="327C87C2" w:rsidR="009E70E8" w:rsidRPr="007A2267" w:rsidRDefault="009F01D8" w:rsidP="00724BA5">
      <w:pPr>
        <w:pStyle w:val="Standard1"/>
        <w:jc w:val="both"/>
        <w:rPr>
          <w:rFonts w:cs="Arial"/>
          <w:sz w:val="20"/>
          <w:szCs w:val="20"/>
          <w:lang w:val="en-GB"/>
        </w:rPr>
      </w:pPr>
      <w:r w:rsidRPr="007A2267">
        <w:rPr>
          <w:rFonts w:cs="Arial"/>
          <w:sz w:val="20"/>
          <w:szCs w:val="20"/>
          <w:lang w:val="en-GB"/>
        </w:rPr>
        <w:t xml:space="preserve">The structure of the tender must correspond to the structure of the </w:t>
      </w:r>
      <w:proofErr w:type="spellStart"/>
      <w:r w:rsidRPr="007A2267">
        <w:rPr>
          <w:rFonts w:cs="Arial"/>
          <w:sz w:val="20"/>
          <w:szCs w:val="20"/>
          <w:lang w:val="en-GB"/>
        </w:rPr>
        <w:t>ToR</w:t>
      </w:r>
      <w:proofErr w:type="spellEnd"/>
      <w:r w:rsidRPr="007A2267">
        <w:rPr>
          <w:rFonts w:cs="Arial"/>
          <w:sz w:val="20"/>
          <w:szCs w:val="20"/>
          <w:lang w:val="en-GB"/>
        </w:rPr>
        <w:t xml:space="preserve">. In particular, the detailed structure of the concept (Chapter 3) should be organised in accordance with the positively weighted criteria in the assessment grid (not with zero). The tender must be legible (font size 11 or larger) and clearly formulated. It must be drawn up in </w:t>
      </w:r>
      <w:proofErr w:type="spellStart"/>
      <w:r w:rsidR="00F67A11" w:rsidRPr="007A2267">
        <w:rPr>
          <w:rFonts w:cs="Arial"/>
          <w:sz w:val="20"/>
          <w:szCs w:val="20"/>
          <w:lang w:val="en-GB"/>
        </w:rPr>
        <w:t>english</w:t>
      </w:r>
      <w:proofErr w:type="spellEnd"/>
      <w:r w:rsidRPr="007A2267">
        <w:rPr>
          <w:rFonts w:cs="Arial"/>
          <w:sz w:val="20"/>
          <w:szCs w:val="20"/>
          <w:lang w:val="en-GB"/>
        </w:rPr>
        <w:t xml:space="preserve"> (language).</w:t>
      </w:r>
    </w:p>
    <w:p w14:paraId="6551A2F4" w14:textId="496977A0" w:rsidR="009E70E8" w:rsidRPr="007A2267" w:rsidRDefault="009F01D8" w:rsidP="00E3799C">
      <w:pPr>
        <w:pStyle w:val="Standard1"/>
        <w:jc w:val="both"/>
        <w:rPr>
          <w:rFonts w:cs="Arial"/>
          <w:sz w:val="20"/>
          <w:szCs w:val="20"/>
          <w:lang w:val="en-GB"/>
        </w:rPr>
      </w:pPr>
      <w:r w:rsidRPr="007A2267">
        <w:rPr>
          <w:rFonts w:cs="Arial"/>
          <w:sz w:val="20"/>
          <w:szCs w:val="20"/>
          <w:lang w:val="en-GB"/>
        </w:rPr>
        <w:t xml:space="preserve">The complete tender must not exceed </w:t>
      </w:r>
      <w:r w:rsidR="00F67A11" w:rsidRPr="007A2267">
        <w:rPr>
          <w:rFonts w:cs="Arial"/>
          <w:sz w:val="20"/>
          <w:szCs w:val="20"/>
          <w:lang w:val="en-GB"/>
        </w:rPr>
        <w:t>15</w:t>
      </w:r>
      <w:r w:rsidRPr="007A2267">
        <w:rPr>
          <w:rFonts w:cs="Arial"/>
          <w:sz w:val="20"/>
          <w:szCs w:val="20"/>
          <w:lang w:val="en-GB"/>
        </w:rPr>
        <w:t xml:space="preserve"> pages (excluding CVs). If one of the maximum page lengths is exceeded, the content appearing after the cut-off point will not be included in the assessment. External content (e.g. links to websites) will also not be considered.</w:t>
      </w:r>
    </w:p>
    <w:p w14:paraId="6551A2F5" w14:textId="21E006EB" w:rsidR="009E70E8" w:rsidRPr="007A2267" w:rsidRDefault="009F01D8" w:rsidP="00724BA5">
      <w:pPr>
        <w:pStyle w:val="Standard1"/>
        <w:jc w:val="both"/>
        <w:rPr>
          <w:rFonts w:cs="Arial"/>
          <w:sz w:val="20"/>
          <w:szCs w:val="20"/>
          <w:lang w:val="en-GB"/>
        </w:rPr>
      </w:pPr>
      <w:r w:rsidRPr="007A2267">
        <w:rPr>
          <w:rFonts w:cs="Arial"/>
          <w:sz w:val="20"/>
          <w:szCs w:val="20"/>
          <w:lang w:val="en-GB"/>
        </w:rPr>
        <w:t xml:space="preserve">The CVs of the personnel proposed in accordance with Chapter 4 of the </w:t>
      </w:r>
      <w:proofErr w:type="spellStart"/>
      <w:r w:rsidRPr="007A2267">
        <w:rPr>
          <w:rFonts w:cs="Arial"/>
          <w:sz w:val="20"/>
          <w:szCs w:val="20"/>
          <w:lang w:val="en-GB"/>
        </w:rPr>
        <w:t>ToRs</w:t>
      </w:r>
      <w:proofErr w:type="spellEnd"/>
      <w:r w:rsidRPr="007A2267">
        <w:rPr>
          <w:rFonts w:cs="Arial"/>
          <w:sz w:val="20"/>
          <w:szCs w:val="20"/>
          <w:lang w:val="en-GB"/>
        </w:rPr>
        <w:t xml:space="preserve"> must be submitted using the format specified in the terms and conditions for application. The CVs shall not exceed 4 pages each. They must clearly show the position and job the proposed person held in the reference project and for how long. The CVs can also be submitted in </w:t>
      </w:r>
      <w:proofErr w:type="spellStart"/>
      <w:r w:rsidR="00E3799C" w:rsidRPr="007A2267">
        <w:rPr>
          <w:rFonts w:cs="Arial"/>
          <w:sz w:val="20"/>
          <w:szCs w:val="20"/>
          <w:lang w:val="en-GB"/>
        </w:rPr>
        <w:t>english</w:t>
      </w:r>
      <w:proofErr w:type="spellEnd"/>
      <w:r w:rsidRPr="007A2267">
        <w:rPr>
          <w:rFonts w:cs="Arial"/>
          <w:sz w:val="20"/>
          <w:szCs w:val="20"/>
          <w:lang w:val="en-GB"/>
        </w:rPr>
        <w:t xml:space="preserve"> (language).</w:t>
      </w:r>
    </w:p>
    <w:p w14:paraId="6551A2F6"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Please calculate your financial tender based exactly on the parameters specified in Chapter 5 Quantitative requirements. The contractor is not contractually entitled to use up the days, trips, workshops or budgets in full. The number of days, trips and workshops and the budgets will be contractually agreed as maximum limits. The specifications for pricing are defined in the price schedule.</w:t>
      </w:r>
    </w:p>
    <w:p w14:paraId="6551A2F9" w14:textId="351191AF" w:rsidR="009E70E8" w:rsidRPr="007A2267" w:rsidRDefault="009F01D8" w:rsidP="00724BA5">
      <w:pPr>
        <w:pStyle w:val="Heading1"/>
        <w:rPr>
          <w:rFonts w:cs="Arial"/>
          <w:sz w:val="20"/>
          <w:szCs w:val="20"/>
          <w:lang w:val="en-GB"/>
        </w:rPr>
      </w:pPr>
      <w:bookmarkStart w:id="181" w:name="_Toc508620019"/>
      <w:bookmarkStart w:id="182" w:name="_Toc189810254"/>
      <w:bookmarkStart w:id="183" w:name="_Toc119493848"/>
      <w:r w:rsidRPr="007A2267">
        <w:rPr>
          <w:rFonts w:cs="Arial"/>
          <w:sz w:val="20"/>
          <w:szCs w:val="20"/>
          <w:lang w:val="en-GB"/>
        </w:rPr>
        <w:t>Option</w:t>
      </w:r>
      <w:bookmarkEnd w:id="181"/>
      <w:bookmarkEnd w:id="182"/>
      <w:bookmarkEnd w:id="183"/>
      <w:r w:rsidR="002A6282" w:rsidRPr="007A2267">
        <w:rPr>
          <w:rFonts w:cs="Arial"/>
          <w:sz w:val="20"/>
          <w:szCs w:val="20"/>
          <w:lang w:val="en-GB"/>
        </w:rPr>
        <w:t>- NA</w:t>
      </w:r>
    </w:p>
    <w:p w14:paraId="6551A2FB"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After the services put out to tender have been completed, important elements of these tasks can be continued or extended. Specifically:</w:t>
      </w:r>
    </w:p>
    <w:p w14:paraId="6551A2FC" w14:textId="77777777" w:rsidR="009E70E8" w:rsidRPr="007A2267" w:rsidRDefault="009F01D8" w:rsidP="00724BA5">
      <w:pPr>
        <w:pStyle w:val="Heading2"/>
        <w:jc w:val="both"/>
        <w:rPr>
          <w:rFonts w:cs="Arial"/>
          <w:sz w:val="20"/>
          <w:szCs w:val="20"/>
          <w:lang w:val="en-GB"/>
        </w:rPr>
      </w:pPr>
      <w:bookmarkStart w:id="184" w:name="_Toc119493849"/>
      <w:bookmarkStart w:id="185" w:name="_Toc189810255"/>
      <w:r w:rsidRPr="007A2267">
        <w:rPr>
          <w:rFonts w:cs="Arial"/>
          <w:sz w:val="20"/>
          <w:szCs w:val="20"/>
          <w:lang w:val="en-GB"/>
        </w:rPr>
        <w:t>Type and scope</w:t>
      </w:r>
      <w:bookmarkEnd w:id="184"/>
      <w:bookmarkEnd w:id="185"/>
    </w:p>
    <w:p w14:paraId="6551A302" w14:textId="77777777" w:rsidR="009E70E8" w:rsidRPr="007A2267" w:rsidRDefault="009F01D8" w:rsidP="00724BA5">
      <w:pPr>
        <w:pStyle w:val="Heading2"/>
        <w:jc w:val="both"/>
        <w:rPr>
          <w:rFonts w:cs="Arial"/>
          <w:sz w:val="20"/>
          <w:szCs w:val="20"/>
          <w:lang w:val="en-GB"/>
        </w:rPr>
      </w:pPr>
      <w:bookmarkStart w:id="186" w:name="_Toc119493850"/>
      <w:bookmarkStart w:id="187" w:name="_Toc189810256"/>
      <w:r w:rsidRPr="007A2267">
        <w:rPr>
          <w:rFonts w:cs="Arial"/>
          <w:sz w:val="20"/>
          <w:szCs w:val="20"/>
          <w:lang w:val="en-GB"/>
        </w:rPr>
        <w:t>Requirements</w:t>
      </w:r>
      <w:bookmarkEnd w:id="186"/>
      <w:bookmarkEnd w:id="187"/>
    </w:p>
    <w:p w14:paraId="6551A304" w14:textId="77777777" w:rsidR="009E70E8" w:rsidRPr="007A2267" w:rsidRDefault="009F01D8" w:rsidP="7840B567">
      <w:pPr>
        <w:pStyle w:val="Standard1"/>
        <w:jc w:val="both"/>
        <w:rPr>
          <w:rFonts w:cs="Arial"/>
          <w:sz w:val="20"/>
          <w:szCs w:val="20"/>
          <w:lang w:val="en-GB"/>
        </w:rPr>
      </w:pPr>
      <w:r w:rsidRPr="007A2267">
        <w:rPr>
          <w:rFonts w:cs="Arial"/>
          <w:sz w:val="20"/>
          <w:szCs w:val="20"/>
          <w:lang w:val="en-GB"/>
        </w:rPr>
        <w:t xml:space="preserve">Exercising the option will depend on </w:t>
      </w:r>
      <w:r w:rsidRPr="007A2267">
        <w:rPr>
          <w:rFonts w:cs="Arial"/>
          <w:sz w:val="20"/>
          <w:szCs w:val="20"/>
          <w:lang w:val="en-GB"/>
        </w:rPr>
        <w:fldChar w:fldCharType="begin" w:fldLock="1">
          <w:ffData>
            <w:name w:val="Text89"/>
            <w:enabled/>
            <w:calcOnExit w:val="0"/>
            <w:textInput/>
          </w:ffData>
        </w:fldChar>
      </w:r>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r w:rsidRPr="007A2267">
        <w:rPr>
          <w:rFonts w:cs="Arial"/>
          <w:sz w:val="20"/>
          <w:szCs w:val="20"/>
          <w:lang w:val="en-GB"/>
        </w:rPr>
        <w:t>.</w:t>
      </w:r>
      <w:r w:rsidRPr="007A2267">
        <w:rPr>
          <w:rStyle w:val="ZulschenderTextZchn"/>
          <w:rFonts w:cs="Arial"/>
          <w:color w:val="auto"/>
          <w:sz w:val="20"/>
          <w:szCs w:val="20"/>
          <w:lang w:val="en-GB"/>
        </w:rPr>
        <w:t xml:space="preserve"> </w:t>
      </w:r>
      <w:r w:rsidRPr="007A2267">
        <w:rPr>
          <w:rFonts w:cs="Arial"/>
          <w:sz w:val="20"/>
          <w:szCs w:val="20"/>
          <w:lang w:val="en-GB"/>
        </w:rPr>
        <w:t xml:space="preserve">The decision on continuation is expected to be made in the period </w:t>
      </w:r>
      <w:r w:rsidRPr="007A2267">
        <w:rPr>
          <w:rFonts w:cs="Arial"/>
          <w:sz w:val="20"/>
          <w:szCs w:val="20"/>
          <w:lang w:val="en-GB"/>
        </w:rPr>
        <w:fldChar w:fldCharType="begin" w:fldLock="1">
          <w:ffData>
            <w:name w:val="Text89"/>
            <w:enabled/>
            <w:calcOnExit w:val="0"/>
            <w:textInput/>
          </w:ffData>
        </w:fldChar>
      </w:r>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r w:rsidRPr="007A2267">
        <w:rPr>
          <w:rFonts w:cs="Arial"/>
          <w:sz w:val="20"/>
          <w:szCs w:val="20"/>
          <w:lang w:val="en-GB"/>
        </w:rPr>
        <w:t>.</w:t>
      </w:r>
      <w:r w:rsidRPr="007A2267">
        <w:rPr>
          <w:rFonts w:cs="Arial"/>
          <w:sz w:val="20"/>
          <w:szCs w:val="20"/>
          <w:lang w:val="en-GB"/>
        </w:rPr>
        <w:fldChar w:fldCharType="begin" w:fldLock="1">
          <w:ffData>
            <w:name w:val="Text89"/>
            <w:enabled/>
            <w:calcOnExit w:val="0"/>
            <w:textInput/>
          </w:ffData>
        </w:fldChar>
      </w:r>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r w:rsidRPr="007A2267">
        <w:rPr>
          <w:rFonts w:cs="Arial"/>
          <w:sz w:val="20"/>
          <w:szCs w:val="20"/>
          <w:lang w:val="en-GB"/>
        </w:rPr>
        <w:t xml:space="preserve">. If the option is exercised, it is anticipated that the contract term will be extended to </w:t>
      </w:r>
      <w:r w:rsidRPr="007A2267">
        <w:rPr>
          <w:rFonts w:cs="Arial"/>
          <w:sz w:val="20"/>
          <w:szCs w:val="20"/>
          <w:lang w:val="en-GB"/>
        </w:rPr>
        <w:fldChar w:fldCharType="begin">
          <w:ffData>
            <w:name w:val="Text89"/>
            <w:enabled/>
            <w:calcOnExit w:val="0"/>
            <w:textInput/>
          </w:ffData>
        </w:fldChar>
      </w:r>
      <w:r w:rsidRPr="007A2267">
        <w:rPr>
          <w:rFonts w:cs="Arial"/>
          <w:sz w:val="20"/>
          <w:szCs w:val="20"/>
          <w:lang w:val="en-GB"/>
        </w:rPr>
        <w:instrText xml:space="preserve"> FORMTEXT </w:instrText>
      </w:r>
      <w:r w:rsidRPr="007A2267">
        <w:rPr>
          <w:rFonts w:cs="Arial"/>
          <w:sz w:val="20"/>
          <w:szCs w:val="20"/>
          <w:lang w:val="en-GB"/>
        </w:rPr>
      </w:r>
      <w:r w:rsidRPr="007A2267">
        <w:rPr>
          <w:rFonts w:cs="Arial"/>
          <w:sz w:val="20"/>
          <w:szCs w:val="20"/>
          <w:lang w:val="en-GB"/>
        </w:rPr>
        <w:fldChar w:fldCharType="separate"/>
      </w:r>
      <w:r w:rsidRPr="007A2267">
        <w:rPr>
          <w:rFonts w:cs="Arial"/>
          <w:sz w:val="20"/>
          <w:szCs w:val="20"/>
          <w:lang w:val="en-GB"/>
        </w:rPr>
        <w:t>     </w:t>
      </w:r>
      <w:r w:rsidRPr="007A2267">
        <w:rPr>
          <w:rFonts w:cs="Arial"/>
          <w:sz w:val="20"/>
          <w:szCs w:val="20"/>
          <w:lang w:val="en-GB"/>
        </w:rPr>
        <w:fldChar w:fldCharType="end"/>
      </w:r>
      <w:r w:rsidRPr="007A2267">
        <w:rPr>
          <w:rFonts w:cs="Arial"/>
          <w:sz w:val="20"/>
          <w:szCs w:val="20"/>
          <w:lang w:val="en-GB"/>
        </w:rPr>
        <w:t>.</w:t>
      </w:r>
    </w:p>
    <w:p w14:paraId="6551A305"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 xml:space="preserve">The option will be exercised by means of a contract extension </w:t>
      </w:r>
      <w:proofErr w:type="gramStart"/>
      <w:r w:rsidRPr="007A2267">
        <w:rPr>
          <w:rFonts w:cs="Arial"/>
          <w:sz w:val="20"/>
          <w:szCs w:val="20"/>
          <w:lang w:val="en-GB"/>
        </w:rPr>
        <w:t>on the basis of</w:t>
      </w:r>
      <w:proofErr w:type="gramEnd"/>
      <w:r w:rsidRPr="007A2267">
        <w:rPr>
          <w:rFonts w:cs="Arial"/>
          <w:sz w:val="20"/>
          <w:szCs w:val="20"/>
          <w:lang w:val="en-GB"/>
        </w:rPr>
        <w:t xml:space="preserve"> the individual approaches already offered.</w:t>
      </w:r>
    </w:p>
    <w:p w14:paraId="6551A307" w14:textId="48A50830" w:rsidR="009E70E8" w:rsidRPr="007A2267" w:rsidRDefault="009F01D8" w:rsidP="00E92FDA">
      <w:pPr>
        <w:pStyle w:val="Heading2"/>
        <w:jc w:val="both"/>
        <w:rPr>
          <w:rStyle w:val="ZulschenderTextZchn"/>
          <w:rFonts w:cs="Arial"/>
          <w:i w:val="0"/>
          <w:color w:val="auto"/>
          <w:sz w:val="20"/>
          <w:szCs w:val="20"/>
          <w:lang w:val="en-GB"/>
        </w:rPr>
      </w:pPr>
      <w:bookmarkStart w:id="188" w:name="_Toc189810257"/>
      <w:bookmarkStart w:id="189" w:name="_Toc119493851"/>
      <w:r w:rsidRPr="007A2267">
        <w:rPr>
          <w:rFonts w:cs="Arial"/>
          <w:sz w:val="20"/>
          <w:szCs w:val="20"/>
          <w:lang w:val="en-GB"/>
        </w:rPr>
        <w:t>Quantitative requirements for the optional services</w:t>
      </w:r>
      <w:bookmarkEnd w:id="188"/>
      <w:bookmarkEnd w:id="189"/>
    </w:p>
    <w:tbl>
      <w:tblPr>
        <w:tblStyle w:val="TableGrid"/>
        <w:tblpPr w:leftFromText="141" w:rightFromText="141" w:vertAnchor="text" w:tblpY="1"/>
        <w:tblOverlap w:val="never"/>
        <w:tblW w:w="9771" w:type="dxa"/>
        <w:tblLayout w:type="fixed"/>
        <w:tblLook w:val="04A0" w:firstRow="1" w:lastRow="0" w:firstColumn="1" w:lastColumn="0" w:noHBand="0" w:noVBand="1"/>
      </w:tblPr>
      <w:tblGrid>
        <w:gridCol w:w="2542"/>
        <w:gridCol w:w="1134"/>
        <w:gridCol w:w="1276"/>
        <w:gridCol w:w="850"/>
        <w:gridCol w:w="3969"/>
      </w:tblGrid>
      <w:tr w:rsidR="009E70E8" w:rsidRPr="007A2267" w14:paraId="6551A30D" w14:textId="77777777" w:rsidTr="00E92FDA">
        <w:trPr>
          <w:trHeight w:val="330"/>
        </w:trPr>
        <w:tc>
          <w:tcPr>
            <w:tcW w:w="2542" w:type="dxa"/>
            <w:tcBorders>
              <w:top w:val="single" w:sz="8" w:space="0" w:color="auto"/>
              <w:left w:val="single" w:sz="8" w:space="0" w:color="auto"/>
              <w:bottom w:val="single" w:sz="8" w:space="0" w:color="auto"/>
              <w:right w:val="single" w:sz="8" w:space="0" w:color="auto"/>
            </w:tcBorders>
          </w:tcPr>
          <w:p w14:paraId="6551A308" w14:textId="77777777" w:rsidR="009E70E8" w:rsidRPr="007A2267" w:rsidRDefault="009F01D8" w:rsidP="00724BA5">
            <w:pPr>
              <w:spacing w:before="120" w:after="120"/>
              <w:jc w:val="both"/>
              <w:rPr>
                <w:rFonts w:eastAsia="Arial" w:cs="Arial"/>
                <w:sz w:val="20"/>
                <w:szCs w:val="20"/>
              </w:rPr>
            </w:pPr>
            <w:r w:rsidRPr="007A2267">
              <w:rPr>
                <w:rFonts w:cs="Arial"/>
                <w:b/>
                <w:color w:val="000000" w:themeColor="text1"/>
                <w:sz w:val="20"/>
                <w:szCs w:val="20"/>
              </w:rPr>
              <w:t>Designation of TL/key expert/short-term expert pool</w:t>
            </w:r>
          </w:p>
        </w:tc>
        <w:tc>
          <w:tcPr>
            <w:tcW w:w="1134" w:type="dxa"/>
            <w:tcBorders>
              <w:top w:val="single" w:sz="8" w:space="0" w:color="auto"/>
              <w:left w:val="single" w:sz="8" w:space="0" w:color="auto"/>
              <w:bottom w:val="single" w:sz="8" w:space="0" w:color="auto"/>
              <w:right w:val="single" w:sz="8" w:space="0" w:color="auto"/>
            </w:tcBorders>
          </w:tcPr>
          <w:p w14:paraId="6551A309"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1276" w:type="dxa"/>
            <w:tcBorders>
              <w:top w:val="single" w:sz="8" w:space="0" w:color="auto"/>
              <w:left w:val="single" w:sz="8" w:space="0" w:color="auto"/>
              <w:bottom w:val="single" w:sz="8" w:space="0" w:color="auto"/>
              <w:right w:val="single" w:sz="8" w:space="0" w:color="auto"/>
            </w:tcBorders>
          </w:tcPr>
          <w:p w14:paraId="6551A30A"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850" w:type="dxa"/>
            <w:tcBorders>
              <w:top w:val="single" w:sz="8" w:space="0" w:color="auto"/>
              <w:left w:val="single" w:sz="8" w:space="0" w:color="auto"/>
              <w:bottom w:val="single" w:sz="8" w:space="0" w:color="auto"/>
              <w:right w:val="single" w:sz="8" w:space="0" w:color="auto"/>
            </w:tcBorders>
          </w:tcPr>
          <w:p w14:paraId="6551A30B"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3969" w:type="dxa"/>
            <w:tcBorders>
              <w:top w:val="single" w:sz="8" w:space="0" w:color="auto"/>
              <w:left w:val="single" w:sz="8" w:space="0" w:color="auto"/>
              <w:bottom w:val="single" w:sz="8" w:space="0" w:color="auto"/>
              <w:right w:val="single" w:sz="8" w:space="0" w:color="auto"/>
            </w:tcBorders>
          </w:tcPr>
          <w:p w14:paraId="6551A30C"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r>
      <w:tr w:rsidR="009E70E8" w:rsidRPr="007A2267" w14:paraId="6551A313" w14:textId="77777777" w:rsidTr="00E92FDA">
        <w:trPr>
          <w:trHeight w:val="330"/>
        </w:trPr>
        <w:tc>
          <w:tcPr>
            <w:tcW w:w="2542" w:type="dxa"/>
            <w:tcBorders>
              <w:top w:val="single" w:sz="8" w:space="0" w:color="auto"/>
              <w:left w:val="single" w:sz="8" w:space="0" w:color="auto"/>
              <w:bottom w:val="single" w:sz="8" w:space="0" w:color="auto"/>
              <w:right w:val="single" w:sz="8" w:space="0" w:color="auto"/>
            </w:tcBorders>
          </w:tcPr>
          <w:p w14:paraId="6551A30E" w14:textId="77777777" w:rsidR="009E70E8" w:rsidRPr="007A2267" w:rsidRDefault="009F01D8" w:rsidP="00724BA5">
            <w:pPr>
              <w:spacing w:before="120" w:after="120"/>
              <w:jc w:val="both"/>
              <w:rPr>
                <w:rFonts w:eastAsia="Arial" w:cs="Arial"/>
                <w:sz w:val="20"/>
                <w:szCs w:val="20"/>
              </w:rPr>
            </w:pPr>
            <w:r w:rsidRPr="007A2267">
              <w:rPr>
                <w:rFonts w:cs="Arial"/>
                <w:b/>
                <w:color w:val="000000" w:themeColor="text1"/>
                <w:sz w:val="20"/>
                <w:szCs w:val="20"/>
              </w:rPr>
              <w:t>Designation of TL/key expert/short-term expert pool</w:t>
            </w:r>
          </w:p>
        </w:tc>
        <w:tc>
          <w:tcPr>
            <w:tcW w:w="1134" w:type="dxa"/>
            <w:tcBorders>
              <w:top w:val="single" w:sz="8" w:space="0" w:color="auto"/>
              <w:left w:val="single" w:sz="8" w:space="0" w:color="auto"/>
              <w:bottom w:val="single" w:sz="8" w:space="0" w:color="auto"/>
              <w:right w:val="single" w:sz="8" w:space="0" w:color="auto"/>
            </w:tcBorders>
          </w:tcPr>
          <w:p w14:paraId="6551A30F"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1276" w:type="dxa"/>
            <w:tcBorders>
              <w:top w:val="single" w:sz="8" w:space="0" w:color="auto"/>
              <w:left w:val="single" w:sz="8" w:space="0" w:color="auto"/>
              <w:bottom w:val="single" w:sz="8" w:space="0" w:color="auto"/>
              <w:right w:val="single" w:sz="8" w:space="0" w:color="auto"/>
            </w:tcBorders>
          </w:tcPr>
          <w:p w14:paraId="6551A310" w14:textId="77777777" w:rsidR="009E70E8" w:rsidRPr="007A2267" w:rsidRDefault="009F01D8" w:rsidP="00724BA5">
            <w:pPr>
              <w:spacing w:before="120" w:after="120"/>
              <w:jc w:val="both"/>
              <w:rPr>
                <w:rFonts w:cs="Arial"/>
                <w:sz w:val="20"/>
                <w:szCs w:val="20"/>
              </w:rPr>
            </w:pPr>
            <w:r w:rsidRPr="007A2267">
              <w:rPr>
                <w:rFonts w:cs="Arial"/>
                <w:sz w:val="20"/>
                <w:szCs w:val="20"/>
              </w:rPr>
              <w:t xml:space="preserve"> </w:t>
            </w: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850" w:type="dxa"/>
            <w:tcBorders>
              <w:top w:val="single" w:sz="8" w:space="0" w:color="auto"/>
              <w:left w:val="single" w:sz="8" w:space="0" w:color="auto"/>
              <w:bottom w:val="single" w:sz="8" w:space="0" w:color="auto"/>
              <w:right w:val="single" w:sz="8" w:space="0" w:color="auto"/>
            </w:tcBorders>
          </w:tcPr>
          <w:p w14:paraId="6551A311"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3969" w:type="dxa"/>
            <w:tcBorders>
              <w:top w:val="single" w:sz="8" w:space="0" w:color="auto"/>
              <w:left w:val="single" w:sz="8" w:space="0" w:color="auto"/>
              <w:bottom w:val="single" w:sz="8" w:space="0" w:color="auto"/>
              <w:right w:val="single" w:sz="8" w:space="0" w:color="auto"/>
            </w:tcBorders>
          </w:tcPr>
          <w:p w14:paraId="6551A312"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r>
      <w:tr w:rsidR="009E70E8" w:rsidRPr="007A2267" w14:paraId="6551A319" w14:textId="77777777" w:rsidTr="00E92FDA">
        <w:trPr>
          <w:trHeight w:val="330"/>
        </w:trPr>
        <w:tc>
          <w:tcPr>
            <w:tcW w:w="2542" w:type="dxa"/>
            <w:tcBorders>
              <w:top w:val="single" w:sz="8" w:space="0" w:color="auto"/>
              <w:left w:val="single" w:sz="8" w:space="0" w:color="auto"/>
              <w:bottom w:val="single" w:sz="8" w:space="0" w:color="auto"/>
              <w:right w:val="single" w:sz="8" w:space="0" w:color="auto"/>
            </w:tcBorders>
          </w:tcPr>
          <w:p w14:paraId="6551A314" w14:textId="77777777" w:rsidR="009E70E8" w:rsidRPr="007A2267" w:rsidRDefault="009F01D8" w:rsidP="00724BA5">
            <w:pPr>
              <w:spacing w:before="120" w:after="120"/>
              <w:jc w:val="both"/>
              <w:rPr>
                <w:rFonts w:cs="Arial"/>
                <w:sz w:val="20"/>
                <w:szCs w:val="20"/>
              </w:rPr>
            </w:pPr>
            <w:r w:rsidRPr="007A2267">
              <w:rPr>
                <w:rFonts w:cs="Arial"/>
                <w:color w:val="FF0000"/>
                <w:sz w:val="20"/>
                <w:szCs w:val="20"/>
              </w:rPr>
              <w:fldChar w:fldCharType="begin" w:fldLock="1">
                <w:ffData>
                  <w:name w:val="Text59"/>
                  <w:enabled/>
                  <w:calcOnExit w:val="0"/>
                  <w:textInput/>
                </w:ffData>
              </w:fldChar>
            </w:r>
            <w:r w:rsidRPr="007A2267">
              <w:rPr>
                <w:rFonts w:cs="Arial"/>
                <w:color w:val="FF0000"/>
                <w:sz w:val="20"/>
                <w:szCs w:val="20"/>
              </w:rPr>
              <w:instrText xml:space="preserve"> FORMTEXT </w:instrText>
            </w:r>
            <w:r w:rsidRPr="007A2267">
              <w:rPr>
                <w:rFonts w:cs="Arial"/>
                <w:color w:val="FF0000"/>
                <w:sz w:val="20"/>
                <w:szCs w:val="20"/>
              </w:rPr>
            </w:r>
            <w:r w:rsidRPr="007A2267">
              <w:rPr>
                <w:rFonts w:cs="Arial"/>
                <w:color w:val="FF0000"/>
                <w:sz w:val="20"/>
                <w:szCs w:val="20"/>
              </w:rPr>
              <w:fldChar w:fldCharType="separate"/>
            </w:r>
            <w:r w:rsidRPr="007A2267">
              <w:rPr>
                <w:rFonts w:cs="Arial"/>
                <w:color w:val="FF0000"/>
                <w:sz w:val="20"/>
                <w:szCs w:val="20"/>
              </w:rPr>
              <w:t>     </w:t>
            </w:r>
            <w:r w:rsidRPr="007A2267">
              <w:rPr>
                <w:rFonts w:cs="Arial"/>
                <w:color w:val="FF0000"/>
                <w:sz w:val="20"/>
                <w:szCs w:val="20"/>
              </w:rPr>
              <w:fldChar w:fldCharType="end"/>
            </w:r>
          </w:p>
        </w:tc>
        <w:tc>
          <w:tcPr>
            <w:tcW w:w="1134" w:type="dxa"/>
            <w:tcBorders>
              <w:top w:val="single" w:sz="8" w:space="0" w:color="auto"/>
              <w:left w:val="single" w:sz="8" w:space="0" w:color="auto"/>
              <w:bottom w:val="single" w:sz="8" w:space="0" w:color="auto"/>
              <w:right w:val="single" w:sz="8" w:space="0" w:color="auto"/>
            </w:tcBorders>
          </w:tcPr>
          <w:p w14:paraId="6551A315"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1276" w:type="dxa"/>
            <w:tcBorders>
              <w:top w:val="single" w:sz="8" w:space="0" w:color="auto"/>
              <w:left w:val="single" w:sz="8" w:space="0" w:color="auto"/>
              <w:bottom w:val="single" w:sz="8" w:space="0" w:color="auto"/>
              <w:right w:val="single" w:sz="8" w:space="0" w:color="auto"/>
            </w:tcBorders>
          </w:tcPr>
          <w:p w14:paraId="6551A316"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850" w:type="dxa"/>
            <w:tcBorders>
              <w:top w:val="single" w:sz="8" w:space="0" w:color="auto"/>
              <w:left w:val="single" w:sz="8" w:space="0" w:color="auto"/>
              <w:bottom w:val="single" w:sz="8" w:space="0" w:color="auto"/>
              <w:right w:val="single" w:sz="8" w:space="0" w:color="auto"/>
            </w:tcBorders>
          </w:tcPr>
          <w:p w14:paraId="6551A317"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3969" w:type="dxa"/>
            <w:tcBorders>
              <w:top w:val="single" w:sz="8" w:space="0" w:color="auto"/>
              <w:left w:val="single" w:sz="8" w:space="0" w:color="auto"/>
              <w:bottom w:val="single" w:sz="8" w:space="0" w:color="auto"/>
              <w:right w:val="single" w:sz="8" w:space="0" w:color="auto"/>
            </w:tcBorders>
          </w:tcPr>
          <w:p w14:paraId="6551A318"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r>
      <w:tr w:rsidR="009E70E8" w:rsidRPr="007A2267" w14:paraId="6551A31F" w14:textId="77777777" w:rsidTr="00E92FDA">
        <w:trPr>
          <w:trHeight w:val="330"/>
        </w:trPr>
        <w:tc>
          <w:tcPr>
            <w:tcW w:w="254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31A" w14:textId="77777777" w:rsidR="009E70E8" w:rsidRPr="007A2267" w:rsidRDefault="009F01D8" w:rsidP="00724BA5">
            <w:pPr>
              <w:spacing w:before="120" w:after="120"/>
              <w:jc w:val="both"/>
              <w:rPr>
                <w:rFonts w:cs="Arial"/>
                <w:sz w:val="20"/>
                <w:szCs w:val="20"/>
              </w:rPr>
            </w:pPr>
            <w:r w:rsidRPr="007A2267">
              <w:rPr>
                <w:rFonts w:cs="Arial"/>
                <w:b/>
                <w:color w:val="000000" w:themeColor="text1"/>
                <w:sz w:val="20"/>
                <w:szCs w:val="20"/>
              </w:rPr>
              <w:t>Travel expenses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31B" w14:textId="77777777" w:rsidR="009E70E8" w:rsidRPr="007A2267" w:rsidRDefault="009F01D8" w:rsidP="00724BA5">
            <w:pPr>
              <w:spacing w:before="120" w:after="120"/>
              <w:jc w:val="both"/>
              <w:rPr>
                <w:rFonts w:cs="Arial"/>
                <w:sz w:val="20"/>
                <w:szCs w:val="20"/>
              </w:rPr>
            </w:pPr>
            <w:r w:rsidRPr="007A2267">
              <w:rPr>
                <w:rFonts w:cs="Arial"/>
                <w:b/>
                <w:color w:val="000000" w:themeColor="text1"/>
                <w:sz w:val="20"/>
                <w:szCs w:val="20"/>
              </w:rPr>
              <w:t>Quantity</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31C" w14:textId="77777777" w:rsidR="009E70E8" w:rsidRPr="007A2267" w:rsidRDefault="009F01D8" w:rsidP="00724BA5">
            <w:pPr>
              <w:spacing w:before="120" w:after="120"/>
              <w:jc w:val="both"/>
              <w:rPr>
                <w:rFonts w:cs="Arial"/>
                <w:sz w:val="20"/>
                <w:szCs w:val="20"/>
              </w:rPr>
            </w:pPr>
            <w:r w:rsidRPr="007A2267">
              <w:rPr>
                <w:rFonts w:cs="Arial"/>
                <w:b/>
                <w:color w:val="000000" w:themeColor="text1"/>
                <w:sz w:val="20"/>
                <w:szCs w:val="20"/>
              </w:rPr>
              <w:t>Number of days per expert</w:t>
            </w:r>
          </w:p>
        </w:tc>
        <w:tc>
          <w:tcPr>
            <w:tcW w:w="85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31D"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t>Total</w:t>
            </w:r>
          </w:p>
        </w:tc>
        <w:tc>
          <w:tcPr>
            <w:tcW w:w="396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31E" w14:textId="77777777" w:rsidR="009E70E8" w:rsidRPr="007A2267" w:rsidRDefault="009F01D8" w:rsidP="00724BA5">
            <w:pPr>
              <w:spacing w:before="120" w:after="120"/>
              <w:jc w:val="both"/>
              <w:rPr>
                <w:rFonts w:cs="Arial"/>
                <w:sz w:val="20"/>
                <w:szCs w:val="20"/>
              </w:rPr>
            </w:pPr>
            <w:r w:rsidRPr="007A2267">
              <w:rPr>
                <w:rFonts w:cs="Arial"/>
                <w:b/>
                <w:color w:val="000000" w:themeColor="text1"/>
                <w:sz w:val="20"/>
                <w:szCs w:val="20"/>
              </w:rPr>
              <w:t>Comments</w:t>
            </w:r>
          </w:p>
        </w:tc>
      </w:tr>
      <w:tr w:rsidR="009E70E8" w:rsidRPr="007A2267" w14:paraId="6551A325" w14:textId="77777777" w:rsidTr="00E92FDA">
        <w:trPr>
          <w:trHeight w:val="330"/>
        </w:trPr>
        <w:tc>
          <w:tcPr>
            <w:tcW w:w="2542" w:type="dxa"/>
            <w:tcBorders>
              <w:top w:val="single" w:sz="8" w:space="0" w:color="auto"/>
              <w:left w:val="single" w:sz="8" w:space="0" w:color="auto"/>
              <w:bottom w:val="single" w:sz="8" w:space="0" w:color="auto"/>
              <w:right w:val="single" w:sz="8" w:space="0" w:color="auto"/>
            </w:tcBorders>
          </w:tcPr>
          <w:p w14:paraId="6551A320"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lastRenderedPageBreak/>
              <w:t>Per-diem allowance in country of assignment</w:t>
            </w:r>
          </w:p>
        </w:tc>
        <w:tc>
          <w:tcPr>
            <w:tcW w:w="1134" w:type="dxa"/>
            <w:tcBorders>
              <w:top w:val="single" w:sz="8" w:space="0" w:color="auto"/>
              <w:left w:val="single" w:sz="8" w:space="0" w:color="auto"/>
              <w:bottom w:val="single" w:sz="8" w:space="0" w:color="auto"/>
              <w:right w:val="single" w:sz="8" w:space="0" w:color="auto"/>
            </w:tcBorders>
          </w:tcPr>
          <w:p w14:paraId="6551A321"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1276" w:type="dxa"/>
            <w:tcBorders>
              <w:top w:val="single" w:sz="8" w:space="0" w:color="auto"/>
              <w:left w:val="single" w:sz="8" w:space="0" w:color="auto"/>
              <w:bottom w:val="single" w:sz="8" w:space="0" w:color="auto"/>
              <w:right w:val="single" w:sz="8" w:space="0" w:color="auto"/>
            </w:tcBorders>
          </w:tcPr>
          <w:p w14:paraId="6551A322"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850" w:type="dxa"/>
            <w:tcBorders>
              <w:top w:val="single" w:sz="8" w:space="0" w:color="auto"/>
              <w:left w:val="single" w:sz="8" w:space="0" w:color="auto"/>
              <w:bottom w:val="single" w:sz="8" w:space="0" w:color="auto"/>
              <w:right w:val="single" w:sz="8" w:space="0" w:color="auto"/>
            </w:tcBorders>
          </w:tcPr>
          <w:p w14:paraId="6551A323"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3969" w:type="dxa"/>
            <w:tcBorders>
              <w:top w:val="single" w:sz="8" w:space="0" w:color="auto"/>
              <w:left w:val="single" w:sz="8" w:space="0" w:color="auto"/>
              <w:bottom w:val="single" w:sz="8" w:space="0" w:color="auto"/>
              <w:right w:val="single" w:sz="8" w:space="0" w:color="auto"/>
            </w:tcBorders>
          </w:tcPr>
          <w:p w14:paraId="6551A324"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r>
      <w:tr w:rsidR="009E70E8" w:rsidRPr="007A2267" w14:paraId="6551A330" w14:textId="77777777" w:rsidTr="00E92FDA">
        <w:trPr>
          <w:trHeight w:val="330"/>
        </w:trPr>
        <w:tc>
          <w:tcPr>
            <w:tcW w:w="2542" w:type="dxa"/>
            <w:tcBorders>
              <w:top w:val="single" w:sz="8" w:space="0" w:color="auto"/>
              <w:left w:val="single" w:sz="8" w:space="0" w:color="auto"/>
              <w:bottom w:val="single" w:sz="8" w:space="0" w:color="auto"/>
              <w:right w:val="single" w:sz="8" w:space="0" w:color="auto"/>
            </w:tcBorders>
          </w:tcPr>
          <w:p w14:paraId="6551A326"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t>Overnight allowance in country of assignment</w:t>
            </w:r>
          </w:p>
        </w:tc>
        <w:tc>
          <w:tcPr>
            <w:tcW w:w="1134" w:type="dxa"/>
            <w:tcBorders>
              <w:top w:val="single" w:sz="8" w:space="0" w:color="auto"/>
              <w:left w:val="single" w:sz="8" w:space="0" w:color="auto"/>
              <w:bottom w:val="single" w:sz="8" w:space="0" w:color="auto"/>
              <w:right w:val="single" w:sz="8" w:space="0" w:color="auto"/>
            </w:tcBorders>
          </w:tcPr>
          <w:p w14:paraId="6551A327"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1276" w:type="dxa"/>
            <w:tcBorders>
              <w:top w:val="single" w:sz="8" w:space="0" w:color="auto"/>
              <w:left w:val="single" w:sz="8" w:space="0" w:color="auto"/>
              <w:bottom w:val="single" w:sz="8" w:space="0" w:color="auto"/>
              <w:right w:val="single" w:sz="8" w:space="0" w:color="auto"/>
            </w:tcBorders>
          </w:tcPr>
          <w:p w14:paraId="6551A328"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850" w:type="dxa"/>
            <w:tcBorders>
              <w:top w:val="single" w:sz="8" w:space="0" w:color="auto"/>
              <w:left w:val="single" w:sz="8" w:space="0" w:color="auto"/>
              <w:bottom w:val="single" w:sz="8" w:space="0" w:color="auto"/>
              <w:right w:val="single" w:sz="8" w:space="0" w:color="auto"/>
            </w:tcBorders>
          </w:tcPr>
          <w:p w14:paraId="6551A329"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3969" w:type="dxa"/>
            <w:tcBorders>
              <w:top w:val="single" w:sz="8" w:space="0" w:color="auto"/>
              <w:left w:val="single" w:sz="8" w:space="0" w:color="auto"/>
              <w:bottom w:val="single" w:sz="8" w:space="0" w:color="auto"/>
              <w:right w:val="single" w:sz="8" w:space="0" w:color="auto"/>
            </w:tcBorders>
          </w:tcPr>
          <w:p w14:paraId="6551A32A" w14:textId="77777777" w:rsidR="009E70E8" w:rsidRPr="007A2267" w:rsidRDefault="009F01D8" w:rsidP="00724BA5">
            <w:pPr>
              <w:spacing w:before="120" w:after="120"/>
              <w:jc w:val="both"/>
              <w:rPr>
                <w:rFonts w:cs="Arial"/>
                <w:b/>
                <w:bCs/>
                <w:sz w:val="20"/>
                <w:szCs w:val="20"/>
              </w:rPr>
            </w:pPr>
            <w:r w:rsidRPr="007A2267">
              <w:rPr>
                <w:rFonts w:cs="Arial"/>
                <w:b/>
                <w:bCs/>
                <w:sz w:val="20"/>
                <w:szCs w:val="20"/>
              </w:rPr>
              <w:t>Overnight stays abroad:</w:t>
            </w:r>
          </w:p>
          <w:p w14:paraId="6551A32F" w14:textId="64BCF5C1" w:rsidR="009E70E8" w:rsidRPr="007A2267" w:rsidRDefault="009E70E8" w:rsidP="00724BA5">
            <w:pPr>
              <w:spacing w:before="120" w:after="120"/>
              <w:jc w:val="both"/>
              <w:rPr>
                <w:rFonts w:cs="Arial"/>
                <w:sz w:val="20"/>
                <w:szCs w:val="20"/>
              </w:rPr>
            </w:pPr>
          </w:p>
        </w:tc>
      </w:tr>
      <w:tr w:rsidR="009E70E8" w:rsidRPr="007A2267" w14:paraId="6551A336" w14:textId="77777777" w:rsidTr="00E92FDA">
        <w:trPr>
          <w:trHeight w:val="330"/>
        </w:trPr>
        <w:tc>
          <w:tcPr>
            <w:tcW w:w="254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331" w14:textId="77777777" w:rsidR="009E70E8" w:rsidRPr="007A2267" w:rsidRDefault="009F01D8" w:rsidP="00724BA5">
            <w:pPr>
              <w:spacing w:before="120" w:after="120"/>
              <w:jc w:val="both"/>
              <w:rPr>
                <w:rFonts w:cs="Arial"/>
                <w:sz w:val="20"/>
                <w:szCs w:val="20"/>
              </w:rPr>
            </w:pPr>
            <w:r w:rsidRPr="007A2267">
              <w:rPr>
                <w:rFonts w:cs="Arial"/>
                <w:b/>
                <w:color w:val="000000" w:themeColor="text1"/>
                <w:sz w:val="20"/>
                <w:szCs w:val="20"/>
              </w:rPr>
              <w:t>Transport</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332" w14:textId="77777777" w:rsidR="009E70E8" w:rsidRPr="007A2267" w:rsidRDefault="009F01D8" w:rsidP="00724BA5">
            <w:pPr>
              <w:spacing w:before="120" w:after="120"/>
              <w:jc w:val="both"/>
              <w:rPr>
                <w:rFonts w:cs="Arial"/>
                <w:sz w:val="20"/>
                <w:szCs w:val="20"/>
              </w:rPr>
            </w:pPr>
            <w:r w:rsidRPr="007A2267">
              <w:rPr>
                <w:rFonts w:cs="Arial"/>
                <w:b/>
                <w:color w:val="000000" w:themeColor="text1"/>
                <w:sz w:val="20"/>
                <w:szCs w:val="20"/>
              </w:rPr>
              <w:t>Quantity</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333" w14:textId="77777777" w:rsidR="009E70E8" w:rsidRPr="007A2267" w:rsidRDefault="009F01D8" w:rsidP="00724BA5">
            <w:pPr>
              <w:spacing w:before="120" w:after="120"/>
              <w:jc w:val="both"/>
              <w:rPr>
                <w:rFonts w:cs="Arial"/>
                <w:sz w:val="20"/>
                <w:szCs w:val="20"/>
              </w:rPr>
            </w:pPr>
            <w:r w:rsidRPr="007A2267">
              <w:rPr>
                <w:rFonts w:cs="Arial"/>
                <w:b/>
                <w:color w:val="000000" w:themeColor="text1"/>
                <w:sz w:val="20"/>
                <w:szCs w:val="20"/>
              </w:rPr>
              <w:t>Number of days per expert</w:t>
            </w:r>
          </w:p>
        </w:tc>
        <w:tc>
          <w:tcPr>
            <w:tcW w:w="85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334"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t>Total</w:t>
            </w:r>
          </w:p>
        </w:tc>
        <w:tc>
          <w:tcPr>
            <w:tcW w:w="396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335" w14:textId="77777777" w:rsidR="009E70E8" w:rsidRPr="007A2267" w:rsidRDefault="009F01D8" w:rsidP="00724BA5">
            <w:pPr>
              <w:spacing w:before="120" w:after="120"/>
              <w:jc w:val="both"/>
              <w:rPr>
                <w:rFonts w:cs="Arial"/>
                <w:sz w:val="20"/>
                <w:szCs w:val="20"/>
              </w:rPr>
            </w:pPr>
            <w:r w:rsidRPr="007A2267">
              <w:rPr>
                <w:rFonts w:cs="Arial"/>
                <w:b/>
                <w:color w:val="000000" w:themeColor="text1"/>
                <w:sz w:val="20"/>
                <w:szCs w:val="20"/>
              </w:rPr>
              <w:t>Comments</w:t>
            </w:r>
          </w:p>
        </w:tc>
      </w:tr>
      <w:tr w:rsidR="009E70E8" w:rsidRPr="007A2267" w14:paraId="6551A33C" w14:textId="77777777" w:rsidTr="00E92FDA">
        <w:trPr>
          <w:trHeight w:val="330"/>
        </w:trPr>
        <w:tc>
          <w:tcPr>
            <w:tcW w:w="2542" w:type="dxa"/>
            <w:tcBorders>
              <w:top w:val="single" w:sz="8" w:space="0" w:color="auto"/>
              <w:left w:val="single" w:sz="8" w:space="0" w:color="auto"/>
              <w:bottom w:val="single" w:sz="8" w:space="0" w:color="auto"/>
              <w:right w:val="single" w:sz="8" w:space="0" w:color="auto"/>
            </w:tcBorders>
          </w:tcPr>
          <w:p w14:paraId="6551A337"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t>International flights</w:t>
            </w:r>
          </w:p>
        </w:tc>
        <w:tc>
          <w:tcPr>
            <w:tcW w:w="1134" w:type="dxa"/>
            <w:tcBorders>
              <w:top w:val="single" w:sz="8" w:space="0" w:color="auto"/>
              <w:left w:val="single" w:sz="8" w:space="0" w:color="auto"/>
              <w:bottom w:val="single" w:sz="8" w:space="0" w:color="auto"/>
              <w:right w:val="single" w:sz="8" w:space="0" w:color="auto"/>
            </w:tcBorders>
          </w:tcPr>
          <w:p w14:paraId="6551A338"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1276" w:type="dxa"/>
            <w:tcBorders>
              <w:top w:val="single" w:sz="8" w:space="0" w:color="auto"/>
              <w:left w:val="single" w:sz="8" w:space="0" w:color="auto"/>
              <w:bottom w:val="single" w:sz="8" w:space="0" w:color="auto"/>
              <w:right w:val="single" w:sz="8" w:space="0" w:color="auto"/>
            </w:tcBorders>
          </w:tcPr>
          <w:p w14:paraId="6551A339"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850" w:type="dxa"/>
            <w:tcBorders>
              <w:top w:val="single" w:sz="8" w:space="0" w:color="auto"/>
              <w:left w:val="single" w:sz="8" w:space="0" w:color="auto"/>
              <w:bottom w:val="single" w:sz="8" w:space="0" w:color="auto"/>
              <w:right w:val="single" w:sz="8" w:space="0" w:color="auto"/>
            </w:tcBorders>
          </w:tcPr>
          <w:p w14:paraId="6551A33A"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3969" w:type="dxa"/>
            <w:tcBorders>
              <w:top w:val="single" w:sz="8" w:space="0" w:color="auto"/>
              <w:left w:val="single" w:sz="8" w:space="0" w:color="auto"/>
              <w:bottom w:val="single" w:sz="8" w:space="0" w:color="auto"/>
              <w:right w:val="single" w:sz="8" w:space="0" w:color="auto"/>
            </w:tcBorders>
          </w:tcPr>
          <w:p w14:paraId="6551A33B" w14:textId="77777777" w:rsidR="009E70E8" w:rsidRPr="007A2267" w:rsidRDefault="009F01D8" w:rsidP="00724BA5">
            <w:pPr>
              <w:spacing w:before="120" w:after="120"/>
              <w:jc w:val="both"/>
              <w:rPr>
                <w:rFonts w:cs="Arial"/>
                <w:sz w:val="20"/>
                <w:szCs w:val="20"/>
              </w:rPr>
            </w:pPr>
            <w:r w:rsidRPr="007A2267">
              <w:rPr>
                <w:rFonts w:cs="Arial"/>
                <w:sz w:val="20"/>
                <w:szCs w:val="20"/>
              </w:rPr>
              <w:t xml:space="preserve">Travel to the place of service delivery </w:t>
            </w: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r>
      <w:tr w:rsidR="009E70E8" w:rsidRPr="007A2267" w14:paraId="6551A342" w14:textId="77777777" w:rsidTr="00E92FDA">
        <w:trPr>
          <w:trHeight w:val="330"/>
        </w:trPr>
        <w:tc>
          <w:tcPr>
            <w:tcW w:w="2542" w:type="dxa"/>
            <w:tcBorders>
              <w:top w:val="single" w:sz="8" w:space="0" w:color="auto"/>
              <w:left w:val="single" w:sz="8" w:space="0" w:color="auto"/>
              <w:bottom w:val="single" w:sz="8" w:space="0" w:color="auto"/>
              <w:right w:val="single" w:sz="8" w:space="0" w:color="auto"/>
            </w:tcBorders>
          </w:tcPr>
          <w:p w14:paraId="6551A33D" w14:textId="77777777" w:rsidR="009E70E8" w:rsidRPr="007A2267" w:rsidRDefault="009F01D8" w:rsidP="00724BA5">
            <w:pPr>
              <w:spacing w:before="120" w:after="120"/>
              <w:jc w:val="both"/>
              <w:rPr>
                <w:rFonts w:eastAsia="Arial" w:cs="Arial"/>
                <w:sz w:val="20"/>
                <w:szCs w:val="20"/>
              </w:rPr>
            </w:pPr>
            <w:r w:rsidRPr="007A2267">
              <w:rPr>
                <w:rFonts w:cs="Arial"/>
                <w:b/>
                <w:color w:val="000000" w:themeColor="text1"/>
                <w:sz w:val="20"/>
                <w:szCs w:val="20"/>
              </w:rPr>
              <w:t>Domestic flights</w:t>
            </w:r>
          </w:p>
        </w:tc>
        <w:tc>
          <w:tcPr>
            <w:tcW w:w="1134" w:type="dxa"/>
            <w:tcBorders>
              <w:top w:val="single" w:sz="8" w:space="0" w:color="auto"/>
              <w:left w:val="single" w:sz="8" w:space="0" w:color="auto"/>
              <w:bottom w:val="single" w:sz="8" w:space="0" w:color="auto"/>
              <w:right w:val="single" w:sz="8" w:space="0" w:color="auto"/>
            </w:tcBorders>
          </w:tcPr>
          <w:p w14:paraId="6551A33E"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1276" w:type="dxa"/>
            <w:tcBorders>
              <w:top w:val="single" w:sz="8" w:space="0" w:color="auto"/>
              <w:left w:val="single" w:sz="8" w:space="0" w:color="auto"/>
              <w:bottom w:val="single" w:sz="8" w:space="0" w:color="auto"/>
              <w:right w:val="single" w:sz="8" w:space="0" w:color="auto"/>
            </w:tcBorders>
          </w:tcPr>
          <w:p w14:paraId="6551A33F"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850" w:type="dxa"/>
            <w:tcBorders>
              <w:top w:val="single" w:sz="8" w:space="0" w:color="auto"/>
              <w:left w:val="single" w:sz="8" w:space="0" w:color="auto"/>
              <w:bottom w:val="single" w:sz="8" w:space="0" w:color="auto"/>
              <w:right w:val="single" w:sz="8" w:space="0" w:color="auto"/>
            </w:tcBorders>
          </w:tcPr>
          <w:p w14:paraId="6551A340"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3969" w:type="dxa"/>
            <w:tcBorders>
              <w:top w:val="single" w:sz="8" w:space="0" w:color="auto"/>
              <w:left w:val="single" w:sz="8" w:space="0" w:color="auto"/>
              <w:bottom w:val="single" w:sz="8" w:space="0" w:color="auto"/>
              <w:right w:val="single" w:sz="8" w:space="0" w:color="auto"/>
            </w:tcBorders>
          </w:tcPr>
          <w:p w14:paraId="6551A341" w14:textId="77777777" w:rsidR="009E70E8" w:rsidRPr="007A2267" w:rsidRDefault="009F01D8" w:rsidP="00724BA5">
            <w:pPr>
              <w:spacing w:before="120" w:after="120"/>
              <w:jc w:val="both"/>
              <w:rPr>
                <w:rFonts w:eastAsia="Arial" w:cs="Arial"/>
                <w:sz w:val="20"/>
                <w:szCs w:val="20"/>
              </w:rPr>
            </w:pPr>
            <w:r w:rsidRPr="007A2267">
              <w:rPr>
                <w:rFonts w:cs="Arial"/>
                <w:sz w:val="20"/>
                <w:szCs w:val="20"/>
              </w:rPr>
              <w:t>Flights within the country of assignment during service delivery</w:t>
            </w:r>
          </w:p>
        </w:tc>
      </w:tr>
      <w:tr w:rsidR="009E70E8" w:rsidRPr="007A2267" w14:paraId="6551A348" w14:textId="77777777" w:rsidTr="00E92FDA">
        <w:trPr>
          <w:trHeight w:val="330"/>
        </w:trPr>
        <w:tc>
          <w:tcPr>
            <w:tcW w:w="2542" w:type="dxa"/>
            <w:tcBorders>
              <w:top w:val="single" w:sz="8" w:space="0" w:color="auto"/>
              <w:left w:val="single" w:sz="8" w:space="0" w:color="auto"/>
              <w:bottom w:val="single" w:sz="8" w:space="0" w:color="auto"/>
              <w:right w:val="single" w:sz="8" w:space="0" w:color="auto"/>
            </w:tcBorders>
          </w:tcPr>
          <w:p w14:paraId="6551A343"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t>Carbon offsets for flights</w:t>
            </w:r>
          </w:p>
        </w:tc>
        <w:tc>
          <w:tcPr>
            <w:tcW w:w="1134" w:type="dxa"/>
            <w:tcBorders>
              <w:top w:val="single" w:sz="8" w:space="0" w:color="auto"/>
              <w:left w:val="single" w:sz="8" w:space="0" w:color="auto"/>
              <w:bottom w:val="single" w:sz="8" w:space="0" w:color="auto"/>
              <w:right w:val="single" w:sz="8" w:space="0" w:color="auto"/>
            </w:tcBorders>
          </w:tcPr>
          <w:p w14:paraId="6551A344"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1276" w:type="dxa"/>
            <w:tcBorders>
              <w:top w:val="single" w:sz="8" w:space="0" w:color="auto"/>
              <w:left w:val="single" w:sz="8" w:space="0" w:color="auto"/>
              <w:bottom w:val="single" w:sz="8" w:space="0" w:color="auto"/>
              <w:right w:val="single" w:sz="8" w:space="0" w:color="auto"/>
            </w:tcBorders>
          </w:tcPr>
          <w:p w14:paraId="6551A345"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850" w:type="dxa"/>
            <w:tcBorders>
              <w:top w:val="single" w:sz="8" w:space="0" w:color="auto"/>
              <w:left w:val="single" w:sz="8" w:space="0" w:color="auto"/>
              <w:bottom w:val="single" w:sz="8" w:space="0" w:color="auto"/>
              <w:right w:val="single" w:sz="8" w:space="0" w:color="auto"/>
            </w:tcBorders>
          </w:tcPr>
          <w:p w14:paraId="6551A346"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3969" w:type="dxa"/>
            <w:tcBorders>
              <w:top w:val="single" w:sz="8" w:space="0" w:color="auto"/>
              <w:left w:val="single" w:sz="8" w:space="0" w:color="auto"/>
              <w:bottom w:val="single" w:sz="8" w:space="0" w:color="auto"/>
              <w:right w:val="single" w:sz="8" w:space="0" w:color="auto"/>
            </w:tcBorders>
          </w:tcPr>
          <w:p w14:paraId="6551A347" w14:textId="77777777" w:rsidR="009E70E8" w:rsidRPr="007A2267" w:rsidRDefault="009F01D8" w:rsidP="00724BA5">
            <w:pPr>
              <w:spacing w:before="120" w:after="120"/>
              <w:jc w:val="both"/>
              <w:rPr>
                <w:rFonts w:eastAsia="Arial" w:cs="Arial"/>
                <w:sz w:val="20"/>
                <w:szCs w:val="20"/>
              </w:rPr>
            </w:pPr>
            <w:r w:rsidRPr="007A2267">
              <w:rPr>
                <w:rFonts w:cs="Arial"/>
                <w:sz w:val="20"/>
                <w:szCs w:val="20"/>
              </w:rPr>
              <w:t xml:space="preserve">A fixed budget of EUR </w:t>
            </w: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r w:rsidRPr="007A2267">
              <w:rPr>
                <w:rFonts w:cs="Arial"/>
                <w:sz w:val="20"/>
                <w:szCs w:val="20"/>
              </w:rPr>
              <w:t xml:space="preserve"> is earmarked for settling carbon offsets against evidence.</w:t>
            </w:r>
          </w:p>
        </w:tc>
      </w:tr>
      <w:tr w:rsidR="009E70E8" w:rsidRPr="007A2267" w14:paraId="6551A350" w14:textId="77777777" w:rsidTr="00E92FDA">
        <w:trPr>
          <w:trHeight w:val="330"/>
        </w:trPr>
        <w:tc>
          <w:tcPr>
            <w:tcW w:w="2542" w:type="dxa"/>
            <w:tcBorders>
              <w:top w:val="single" w:sz="8" w:space="0" w:color="auto"/>
              <w:left w:val="single" w:sz="8" w:space="0" w:color="auto"/>
              <w:bottom w:val="single" w:sz="8" w:space="0" w:color="auto"/>
              <w:right w:val="single" w:sz="8" w:space="0" w:color="auto"/>
            </w:tcBorders>
          </w:tcPr>
          <w:p w14:paraId="6551A349"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t>Travel expenses (train, car)</w:t>
            </w:r>
          </w:p>
          <w:p w14:paraId="6551A34A" w14:textId="77777777" w:rsidR="009E70E8" w:rsidRPr="007A2267" w:rsidRDefault="009F01D8" w:rsidP="00724BA5">
            <w:pPr>
              <w:numPr>
                <w:ilvl w:val="0"/>
                <w:numId w:val="5"/>
              </w:numPr>
              <w:spacing w:before="120" w:after="120"/>
              <w:ind w:left="357" w:hanging="357"/>
              <w:contextualSpacing/>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p w14:paraId="6551A34B" w14:textId="77777777" w:rsidR="009E70E8" w:rsidRPr="007A2267" w:rsidRDefault="009F01D8" w:rsidP="00724BA5">
            <w:pPr>
              <w:numPr>
                <w:ilvl w:val="0"/>
                <w:numId w:val="5"/>
              </w:numPr>
              <w:spacing w:before="120" w:after="120"/>
              <w:ind w:left="357" w:hanging="357"/>
              <w:jc w:val="both"/>
              <w:rPr>
                <w:rFonts w:eastAsia="Arial"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1134" w:type="dxa"/>
            <w:tcBorders>
              <w:top w:val="single" w:sz="8" w:space="0" w:color="auto"/>
              <w:left w:val="single" w:sz="8" w:space="0" w:color="auto"/>
              <w:bottom w:val="single" w:sz="8" w:space="0" w:color="auto"/>
              <w:right w:val="single" w:sz="8" w:space="0" w:color="auto"/>
            </w:tcBorders>
          </w:tcPr>
          <w:p w14:paraId="6551A34C"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1276" w:type="dxa"/>
            <w:tcBorders>
              <w:top w:val="single" w:sz="8" w:space="0" w:color="auto"/>
              <w:left w:val="single" w:sz="8" w:space="0" w:color="auto"/>
              <w:bottom w:val="single" w:sz="8" w:space="0" w:color="auto"/>
              <w:right w:val="single" w:sz="8" w:space="0" w:color="auto"/>
            </w:tcBorders>
          </w:tcPr>
          <w:p w14:paraId="6551A34D"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850" w:type="dxa"/>
            <w:tcBorders>
              <w:top w:val="single" w:sz="8" w:space="0" w:color="auto"/>
              <w:left w:val="single" w:sz="8" w:space="0" w:color="auto"/>
              <w:bottom w:val="single" w:sz="8" w:space="0" w:color="auto"/>
              <w:right w:val="single" w:sz="8" w:space="0" w:color="auto"/>
            </w:tcBorders>
          </w:tcPr>
          <w:p w14:paraId="6551A34E"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3969" w:type="dxa"/>
            <w:tcBorders>
              <w:top w:val="single" w:sz="8" w:space="0" w:color="auto"/>
              <w:left w:val="single" w:sz="8" w:space="0" w:color="auto"/>
              <w:bottom w:val="single" w:sz="8" w:space="0" w:color="auto"/>
              <w:right w:val="single" w:sz="8" w:space="0" w:color="auto"/>
            </w:tcBorders>
          </w:tcPr>
          <w:p w14:paraId="6551A34F" w14:textId="77777777" w:rsidR="009E70E8" w:rsidRPr="007A2267" w:rsidRDefault="009F01D8" w:rsidP="00724BA5">
            <w:pPr>
              <w:spacing w:before="120" w:after="120"/>
              <w:jc w:val="both"/>
              <w:rPr>
                <w:rFonts w:eastAsia="Arial" w:cs="Arial"/>
                <w:sz w:val="20"/>
                <w:szCs w:val="20"/>
              </w:rPr>
            </w:pPr>
            <w:r w:rsidRPr="007A2267">
              <w:rPr>
                <w:rFonts w:cs="Arial"/>
                <w:sz w:val="20"/>
                <w:szCs w:val="20"/>
              </w:rPr>
              <w:t>Travel within the country of assignment, shuttle to/from airport etc.</w:t>
            </w:r>
          </w:p>
        </w:tc>
      </w:tr>
      <w:tr w:rsidR="009E70E8" w:rsidRPr="007A2267" w14:paraId="6551A356" w14:textId="77777777" w:rsidTr="00E92FDA">
        <w:trPr>
          <w:trHeight w:val="330"/>
        </w:trPr>
        <w:tc>
          <w:tcPr>
            <w:tcW w:w="2542" w:type="dxa"/>
            <w:tcBorders>
              <w:top w:val="single" w:sz="8" w:space="0" w:color="auto"/>
              <w:left w:val="single" w:sz="8" w:space="0" w:color="auto"/>
              <w:bottom w:val="single" w:sz="8" w:space="0" w:color="auto"/>
              <w:right w:val="single" w:sz="8" w:space="0" w:color="auto"/>
            </w:tcBorders>
          </w:tcPr>
          <w:p w14:paraId="6551A351" w14:textId="77777777" w:rsidR="009E70E8" w:rsidRPr="007A2267" w:rsidRDefault="009F01D8" w:rsidP="00724BA5">
            <w:pPr>
              <w:spacing w:before="120" w:after="120"/>
              <w:jc w:val="both"/>
              <w:rPr>
                <w:rFonts w:eastAsiaTheme="minorEastAsia" w:cs="Arial"/>
                <w:b/>
                <w:bCs/>
                <w:color w:val="000000" w:themeColor="text1"/>
                <w:sz w:val="20"/>
                <w:szCs w:val="20"/>
              </w:rPr>
            </w:pPr>
            <w:r w:rsidRPr="007A2267">
              <w:rPr>
                <w:rFonts w:cs="Arial"/>
                <w:b/>
                <w:color w:val="000000" w:themeColor="text1"/>
                <w:sz w:val="20"/>
                <w:szCs w:val="20"/>
              </w:rPr>
              <w:t>Other travel expenses</w:t>
            </w:r>
          </w:p>
        </w:tc>
        <w:tc>
          <w:tcPr>
            <w:tcW w:w="1134" w:type="dxa"/>
            <w:tcBorders>
              <w:top w:val="single" w:sz="8" w:space="0" w:color="auto"/>
              <w:left w:val="single" w:sz="8" w:space="0" w:color="auto"/>
              <w:bottom w:val="single" w:sz="8" w:space="0" w:color="auto"/>
              <w:right w:val="single" w:sz="8" w:space="0" w:color="auto"/>
            </w:tcBorders>
          </w:tcPr>
          <w:p w14:paraId="6551A352"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1276" w:type="dxa"/>
            <w:tcBorders>
              <w:top w:val="single" w:sz="8" w:space="0" w:color="auto"/>
              <w:left w:val="single" w:sz="8" w:space="0" w:color="auto"/>
              <w:bottom w:val="single" w:sz="8" w:space="0" w:color="auto"/>
              <w:right w:val="single" w:sz="8" w:space="0" w:color="auto"/>
            </w:tcBorders>
          </w:tcPr>
          <w:p w14:paraId="6551A353"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850" w:type="dxa"/>
            <w:tcBorders>
              <w:top w:val="single" w:sz="8" w:space="0" w:color="auto"/>
              <w:left w:val="single" w:sz="8" w:space="0" w:color="auto"/>
              <w:bottom w:val="single" w:sz="8" w:space="0" w:color="auto"/>
              <w:right w:val="single" w:sz="8" w:space="0" w:color="auto"/>
            </w:tcBorders>
          </w:tcPr>
          <w:p w14:paraId="6551A354"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3969" w:type="dxa"/>
            <w:tcBorders>
              <w:top w:val="single" w:sz="8" w:space="0" w:color="auto"/>
              <w:left w:val="single" w:sz="8" w:space="0" w:color="auto"/>
              <w:bottom w:val="single" w:sz="8" w:space="0" w:color="auto"/>
              <w:right w:val="single" w:sz="8" w:space="0" w:color="auto"/>
            </w:tcBorders>
          </w:tcPr>
          <w:p w14:paraId="6551A355" w14:textId="77777777" w:rsidR="009E70E8" w:rsidRPr="007A2267" w:rsidRDefault="009F01D8" w:rsidP="00724BA5">
            <w:pPr>
              <w:spacing w:before="120" w:after="120"/>
              <w:jc w:val="both"/>
              <w:rPr>
                <w:rFonts w:eastAsia="Arial" w:cs="Arial"/>
                <w:sz w:val="20"/>
                <w:szCs w:val="20"/>
              </w:rPr>
            </w:pPr>
            <w:r w:rsidRPr="007A2267">
              <w:rPr>
                <w:rFonts w:cs="Arial"/>
                <w:sz w:val="20"/>
                <w:szCs w:val="20"/>
              </w:rPr>
              <w:t>e.g. visa costs</w:t>
            </w:r>
          </w:p>
        </w:tc>
      </w:tr>
      <w:tr w:rsidR="009E70E8" w:rsidRPr="007A2267" w14:paraId="6551A35E" w14:textId="77777777" w:rsidTr="00E92FDA">
        <w:trPr>
          <w:trHeight w:val="330"/>
        </w:trPr>
        <w:tc>
          <w:tcPr>
            <w:tcW w:w="2542" w:type="dxa"/>
            <w:tcBorders>
              <w:top w:val="single" w:sz="8" w:space="0" w:color="auto"/>
              <w:left w:val="single" w:sz="8" w:space="0" w:color="auto"/>
              <w:bottom w:val="single" w:sz="8" w:space="0" w:color="auto"/>
              <w:right w:val="single" w:sz="8" w:space="0" w:color="auto"/>
            </w:tcBorders>
          </w:tcPr>
          <w:p w14:paraId="6551A357" w14:textId="77777777" w:rsidR="009E70E8" w:rsidRPr="007A2267" w:rsidRDefault="009F01D8" w:rsidP="00724BA5">
            <w:pPr>
              <w:spacing w:before="120" w:after="120"/>
              <w:jc w:val="both"/>
              <w:rPr>
                <w:rFonts w:eastAsia="Arial" w:cs="Arial"/>
                <w:b/>
                <w:bCs/>
                <w:color w:val="000000" w:themeColor="text1"/>
                <w:sz w:val="20"/>
                <w:szCs w:val="20"/>
              </w:rPr>
            </w:pPr>
            <w:r w:rsidRPr="007A2267">
              <w:rPr>
                <w:rStyle w:val="ZulschenderTextZchn"/>
                <w:rFonts w:cs="Arial"/>
                <w:b/>
                <w:bCs/>
                <w:sz w:val="20"/>
                <w:szCs w:val="20"/>
              </w:rPr>
              <w:t>Alternatively:</w:t>
            </w:r>
            <w:r w:rsidRPr="007A2267">
              <w:rPr>
                <w:rFonts w:cs="Arial"/>
                <w:b/>
                <w:color w:val="E36C0A"/>
                <w:sz w:val="20"/>
                <w:szCs w:val="20"/>
              </w:rPr>
              <w:t xml:space="preserve"> </w:t>
            </w:r>
            <w:r w:rsidRPr="007A2267">
              <w:rPr>
                <w:rFonts w:cs="Arial"/>
                <w:b/>
                <w:color w:val="000000" w:themeColor="text1"/>
                <w:sz w:val="20"/>
                <w:szCs w:val="20"/>
              </w:rPr>
              <w:t>Fixed travel budget</w:t>
            </w:r>
          </w:p>
        </w:tc>
        <w:tc>
          <w:tcPr>
            <w:tcW w:w="1134" w:type="dxa"/>
            <w:tcBorders>
              <w:top w:val="single" w:sz="8" w:space="0" w:color="auto"/>
              <w:left w:val="single" w:sz="8" w:space="0" w:color="auto"/>
              <w:bottom w:val="single" w:sz="8" w:space="0" w:color="auto"/>
              <w:right w:val="single" w:sz="8" w:space="0" w:color="auto"/>
            </w:tcBorders>
          </w:tcPr>
          <w:p w14:paraId="6551A358"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1276" w:type="dxa"/>
            <w:tcBorders>
              <w:top w:val="single" w:sz="8" w:space="0" w:color="auto"/>
              <w:left w:val="single" w:sz="8" w:space="0" w:color="auto"/>
              <w:bottom w:val="single" w:sz="8" w:space="0" w:color="auto"/>
              <w:right w:val="single" w:sz="8" w:space="0" w:color="auto"/>
            </w:tcBorders>
          </w:tcPr>
          <w:p w14:paraId="6551A359"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850" w:type="dxa"/>
            <w:tcBorders>
              <w:top w:val="single" w:sz="8" w:space="0" w:color="auto"/>
              <w:left w:val="single" w:sz="8" w:space="0" w:color="auto"/>
              <w:bottom w:val="single" w:sz="8" w:space="0" w:color="auto"/>
              <w:right w:val="single" w:sz="8" w:space="0" w:color="auto"/>
            </w:tcBorders>
          </w:tcPr>
          <w:p w14:paraId="6551A35A"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3969" w:type="dxa"/>
            <w:tcBorders>
              <w:top w:val="single" w:sz="8" w:space="0" w:color="auto"/>
              <w:left w:val="single" w:sz="8" w:space="0" w:color="auto"/>
              <w:bottom w:val="single" w:sz="8" w:space="0" w:color="auto"/>
              <w:right w:val="single" w:sz="8" w:space="0" w:color="auto"/>
            </w:tcBorders>
          </w:tcPr>
          <w:p w14:paraId="6551A35D" w14:textId="05A56667" w:rsidR="009E70E8" w:rsidRPr="007A2267" w:rsidRDefault="009F01D8" w:rsidP="00724BA5">
            <w:pPr>
              <w:spacing w:before="120" w:after="120"/>
              <w:jc w:val="both"/>
              <w:rPr>
                <w:rFonts w:eastAsia="Arial" w:cs="Arial"/>
                <w:sz w:val="20"/>
                <w:szCs w:val="20"/>
              </w:rPr>
            </w:pPr>
            <w:r w:rsidRPr="007A2267">
              <w:rPr>
                <w:rFonts w:cs="Arial"/>
                <w:sz w:val="20"/>
                <w:szCs w:val="20"/>
              </w:rPr>
              <w:t xml:space="preserve">A budget is earmarked for travel to the following countries: </w:t>
            </w: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r w:rsidRPr="007A2267">
              <w:rPr>
                <w:rFonts w:cs="Arial"/>
                <w:sz w:val="20"/>
                <w:szCs w:val="20"/>
              </w:rPr>
              <w:t>.</w:t>
            </w:r>
          </w:p>
        </w:tc>
      </w:tr>
      <w:tr w:rsidR="009E70E8" w:rsidRPr="007A2267" w14:paraId="6551A364" w14:textId="77777777" w:rsidTr="00E92FDA">
        <w:trPr>
          <w:trHeight w:val="330"/>
        </w:trPr>
        <w:tc>
          <w:tcPr>
            <w:tcW w:w="254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35F" w14:textId="77777777" w:rsidR="009E70E8" w:rsidRPr="007A2267" w:rsidRDefault="009F01D8" w:rsidP="00724BA5">
            <w:pPr>
              <w:spacing w:before="120" w:after="120"/>
              <w:jc w:val="both"/>
              <w:rPr>
                <w:rFonts w:cs="Arial"/>
                <w:sz w:val="20"/>
                <w:szCs w:val="20"/>
              </w:rPr>
            </w:pPr>
            <w:r w:rsidRPr="007A2267">
              <w:rPr>
                <w:rFonts w:cs="Arial"/>
                <w:b/>
                <w:color w:val="000000" w:themeColor="text1"/>
                <w:sz w:val="20"/>
                <w:szCs w:val="20"/>
              </w:rPr>
              <w:t>Other costs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360" w14:textId="77777777" w:rsidR="009E70E8" w:rsidRPr="007A2267" w:rsidRDefault="009F01D8" w:rsidP="00724BA5">
            <w:pPr>
              <w:spacing w:before="120" w:after="120"/>
              <w:jc w:val="both"/>
              <w:rPr>
                <w:rFonts w:cs="Arial"/>
                <w:sz w:val="20"/>
                <w:szCs w:val="20"/>
              </w:rPr>
            </w:pPr>
            <w:r w:rsidRPr="007A2267">
              <w:rPr>
                <w:rFonts w:cs="Arial"/>
                <w:b/>
                <w:color w:val="000000" w:themeColor="text1"/>
                <w:sz w:val="20"/>
                <w:szCs w:val="20"/>
              </w:rPr>
              <w:t>Quantity</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361" w14:textId="77777777" w:rsidR="009E70E8" w:rsidRPr="007A2267" w:rsidRDefault="009F01D8" w:rsidP="00724BA5">
            <w:pPr>
              <w:spacing w:before="120" w:after="120"/>
              <w:jc w:val="both"/>
              <w:rPr>
                <w:rFonts w:cs="Arial"/>
                <w:sz w:val="20"/>
                <w:szCs w:val="20"/>
              </w:rPr>
            </w:pPr>
            <w:r w:rsidRPr="007A2267">
              <w:rPr>
                <w:rFonts w:cs="Arial"/>
                <w:b/>
                <w:color w:val="000000" w:themeColor="text1"/>
                <w:sz w:val="20"/>
                <w:szCs w:val="20"/>
              </w:rPr>
              <w:t>Price</w:t>
            </w:r>
          </w:p>
        </w:tc>
        <w:tc>
          <w:tcPr>
            <w:tcW w:w="85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362"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t>Total</w:t>
            </w:r>
          </w:p>
        </w:tc>
        <w:tc>
          <w:tcPr>
            <w:tcW w:w="396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551A363" w14:textId="77777777" w:rsidR="009E70E8" w:rsidRPr="007A2267" w:rsidRDefault="009F01D8" w:rsidP="00724BA5">
            <w:pPr>
              <w:spacing w:before="120" w:after="120"/>
              <w:jc w:val="both"/>
              <w:rPr>
                <w:rFonts w:cs="Arial"/>
                <w:sz w:val="20"/>
                <w:szCs w:val="20"/>
              </w:rPr>
            </w:pPr>
            <w:r w:rsidRPr="007A2267">
              <w:rPr>
                <w:rFonts w:cs="Arial"/>
                <w:b/>
                <w:color w:val="000000" w:themeColor="text1"/>
                <w:sz w:val="20"/>
                <w:szCs w:val="20"/>
              </w:rPr>
              <w:t>Comments</w:t>
            </w:r>
          </w:p>
        </w:tc>
      </w:tr>
      <w:tr w:rsidR="009E70E8" w:rsidRPr="007A2267" w14:paraId="6551A36B" w14:textId="77777777" w:rsidTr="00E92FDA">
        <w:trPr>
          <w:trHeight w:val="330"/>
        </w:trPr>
        <w:tc>
          <w:tcPr>
            <w:tcW w:w="2542" w:type="dxa"/>
            <w:tcBorders>
              <w:top w:val="single" w:sz="8" w:space="0" w:color="auto"/>
              <w:left w:val="single" w:sz="8" w:space="0" w:color="auto"/>
              <w:bottom w:val="single" w:sz="8" w:space="0" w:color="auto"/>
              <w:right w:val="single" w:sz="8" w:space="0" w:color="auto"/>
            </w:tcBorders>
          </w:tcPr>
          <w:p w14:paraId="6551A365"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t>Flexible remuneration</w:t>
            </w:r>
          </w:p>
        </w:tc>
        <w:tc>
          <w:tcPr>
            <w:tcW w:w="1134" w:type="dxa"/>
            <w:tcBorders>
              <w:top w:val="single" w:sz="8" w:space="0" w:color="auto"/>
              <w:left w:val="single" w:sz="8" w:space="0" w:color="auto"/>
              <w:bottom w:val="single" w:sz="8" w:space="0" w:color="auto"/>
              <w:right w:val="single" w:sz="8" w:space="0" w:color="auto"/>
            </w:tcBorders>
          </w:tcPr>
          <w:p w14:paraId="6551A366"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1276" w:type="dxa"/>
            <w:tcBorders>
              <w:top w:val="single" w:sz="8" w:space="0" w:color="auto"/>
              <w:left w:val="single" w:sz="8" w:space="0" w:color="auto"/>
              <w:bottom w:val="single" w:sz="8" w:space="0" w:color="auto"/>
              <w:right w:val="single" w:sz="8" w:space="0" w:color="auto"/>
            </w:tcBorders>
          </w:tcPr>
          <w:p w14:paraId="6551A367"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850" w:type="dxa"/>
            <w:tcBorders>
              <w:top w:val="single" w:sz="8" w:space="0" w:color="auto"/>
              <w:left w:val="single" w:sz="8" w:space="0" w:color="auto"/>
              <w:bottom w:val="single" w:sz="8" w:space="0" w:color="auto"/>
              <w:right w:val="single" w:sz="8" w:space="0" w:color="auto"/>
            </w:tcBorders>
          </w:tcPr>
          <w:p w14:paraId="6551A368"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3969" w:type="dxa"/>
            <w:tcBorders>
              <w:top w:val="single" w:sz="8" w:space="0" w:color="auto"/>
              <w:left w:val="single" w:sz="8" w:space="0" w:color="auto"/>
              <w:bottom w:val="single" w:sz="8" w:space="0" w:color="auto"/>
              <w:right w:val="single" w:sz="8" w:space="0" w:color="auto"/>
            </w:tcBorders>
          </w:tcPr>
          <w:p w14:paraId="6551A36A" w14:textId="7811A06C" w:rsidR="009E70E8" w:rsidRPr="007A2267" w:rsidRDefault="009F01D8" w:rsidP="00724BA5">
            <w:pPr>
              <w:spacing w:before="120" w:after="120"/>
              <w:jc w:val="both"/>
              <w:rPr>
                <w:rFonts w:cs="Arial"/>
                <w:sz w:val="20"/>
                <w:szCs w:val="20"/>
              </w:rPr>
            </w:pPr>
            <w:r w:rsidRPr="007A2267">
              <w:rPr>
                <w:rFonts w:cs="Arial"/>
                <w:sz w:val="20"/>
                <w:szCs w:val="20"/>
              </w:rPr>
              <w:t>A budget of EUR</w:t>
            </w:r>
            <w:r w:rsidRPr="007A2267">
              <w:rPr>
                <w:rFonts w:cs="Arial"/>
                <w:sz w:val="20"/>
                <w:szCs w:val="20"/>
              </w:rPr>
              <w:fldChar w:fldCharType="begin" w:fldLock="1">
                <w:ffData>
                  <w:name w:val="Text75"/>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fldChar w:fldCharType="end"/>
            </w:r>
            <w:r w:rsidRPr="007A2267">
              <w:rPr>
                <w:rFonts w:cs="Arial"/>
                <w:sz w:val="20"/>
                <w:szCs w:val="20"/>
              </w:rPr>
              <w:t xml:space="preserve"> </w:t>
            </w: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r w:rsidRPr="007A2267">
              <w:rPr>
                <w:rFonts w:cs="Arial"/>
                <w:sz w:val="20"/>
                <w:szCs w:val="20"/>
              </w:rPr>
              <w:t xml:space="preserve"> </w:t>
            </w:r>
            <w:r w:rsidRPr="007A2267">
              <w:rPr>
                <w:rFonts w:cs="Arial"/>
                <w:sz w:val="20"/>
                <w:szCs w:val="20"/>
              </w:rPr>
              <w:fldChar w:fldCharType="begin" w:fldLock="1">
                <w:ffData>
                  <w:name w:val="Text75"/>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fldChar w:fldCharType="end"/>
            </w:r>
            <w:r w:rsidRPr="007A2267">
              <w:rPr>
                <w:rFonts w:cs="Arial"/>
                <w:sz w:val="20"/>
                <w:szCs w:val="20"/>
              </w:rPr>
              <w:t>is earmarked for flexible remuneration. Please incorporate this budget into the price schedule.</w:t>
            </w:r>
          </w:p>
        </w:tc>
      </w:tr>
      <w:tr w:rsidR="009E70E8" w:rsidRPr="007A2267" w14:paraId="6551A372" w14:textId="77777777" w:rsidTr="00E92FDA">
        <w:trPr>
          <w:trHeight w:val="330"/>
        </w:trPr>
        <w:tc>
          <w:tcPr>
            <w:tcW w:w="2542" w:type="dxa"/>
            <w:tcBorders>
              <w:top w:val="single" w:sz="8" w:space="0" w:color="auto"/>
              <w:left w:val="single" w:sz="8" w:space="0" w:color="auto"/>
              <w:bottom w:val="single" w:sz="8" w:space="0" w:color="auto"/>
              <w:right w:val="single" w:sz="8" w:space="0" w:color="auto"/>
            </w:tcBorders>
          </w:tcPr>
          <w:p w14:paraId="6551A36C" w14:textId="77777777" w:rsidR="009E70E8" w:rsidRPr="007A2267" w:rsidRDefault="009F01D8" w:rsidP="00724BA5">
            <w:pPr>
              <w:spacing w:before="120" w:after="120"/>
              <w:jc w:val="both"/>
              <w:rPr>
                <w:rFonts w:eastAsiaTheme="majorEastAsia" w:cs="Arial"/>
                <w:b/>
                <w:bCs/>
                <w:sz w:val="20"/>
                <w:szCs w:val="20"/>
              </w:rPr>
            </w:pPr>
            <w:r w:rsidRPr="007A2267">
              <w:rPr>
                <w:rFonts w:cs="Arial"/>
                <w:b/>
                <w:color w:val="000000" w:themeColor="text1"/>
                <w:sz w:val="20"/>
                <w:szCs w:val="20"/>
              </w:rPr>
              <w:t>Workshop</w:t>
            </w:r>
            <w:r w:rsidRPr="007A2267">
              <w:rPr>
                <w:rFonts w:cs="Arial"/>
                <w:b/>
                <w:sz w:val="20"/>
                <w:szCs w:val="20"/>
              </w:rPr>
              <w:t>s</w:t>
            </w:r>
          </w:p>
        </w:tc>
        <w:tc>
          <w:tcPr>
            <w:tcW w:w="1134" w:type="dxa"/>
            <w:tcBorders>
              <w:top w:val="single" w:sz="8" w:space="0" w:color="auto"/>
              <w:left w:val="single" w:sz="8" w:space="0" w:color="auto"/>
              <w:bottom w:val="single" w:sz="8" w:space="0" w:color="auto"/>
              <w:right w:val="single" w:sz="8" w:space="0" w:color="auto"/>
            </w:tcBorders>
          </w:tcPr>
          <w:p w14:paraId="6551A36D"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1276" w:type="dxa"/>
            <w:tcBorders>
              <w:top w:val="single" w:sz="8" w:space="0" w:color="auto"/>
              <w:left w:val="single" w:sz="8" w:space="0" w:color="auto"/>
              <w:bottom w:val="single" w:sz="8" w:space="0" w:color="auto"/>
              <w:right w:val="single" w:sz="8" w:space="0" w:color="auto"/>
            </w:tcBorders>
          </w:tcPr>
          <w:p w14:paraId="6551A36E"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850" w:type="dxa"/>
            <w:tcBorders>
              <w:top w:val="single" w:sz="8" w:space="0" w:color="auto"/>
              <w:left w:val="single" w:sz="8" w:space="0" w:color="auto"/>
              <w:bottom w:val="single" w:sz="8" w:space="0" w:color="auto"/>
              <w:right w:val="single" w:sz="8" w:space="0" w:color="auto"/>
            </w:tcBorders>
          </w:tcPr>
          <w:p w14:paraId="6551A36F" w14:textId="77777777" w:rsidR="009E70E8" w:rsidRPr="007A2267" w:rsidRDefault="009F01D8" w:rsidP="00724BA5">
            <w:pPr>
              <w:spacing w:before="120" w:after="120"/>
              <w:jc w:val="both"/>
              <w:rPr>
                <w:rFonts w:cs="Arial"/>
                <w:color w:val="C45911"/>
                <w:sz w:val="20"/>
                <w:szCs w:val="20"/>
              </w:rPr>
            </w:pPr>
            <w:r w:rsidRPr="007A2267">
              <w:rPr>
                <w:rFonts w:cs="Arial"/>
                <w:color w:val="FF0000"/>
                <w:sz w:val="20"/>
                <w:szCs w:val="20"/>
              </w:rPr>
              <w:fldChar w:fldCharType="begin" w:fldLock="1">
                <w:ffData>
                  <w:name w:val="Text59"/>
                  <w:enabled/>
                  <w:calcOnExit w:val="0"/>
                  <w:textInput/>
                </w:ffData>
              </w:fldChar>
            </w:r>
            <w:r w:rsidRPr="007A2267">
              <w:rPr>
                <w:rFonts w:cs="Arial"/>
                <w:color w:val="FF0000"/>
                <w:sz w:val="20"/>
                <w:szCs w:val="20"/>
              </w:rPr>
              <w:instrText xml:space="preserve"> FORMTEXT </w:instrText>
            </w:r>
            <w:r w:rsidRPr="007A2267">
              <w:rPr>
                <w:rFonts w:cs="Arial"/>
                <w:color w:val="FF0000"/>
                <w:sz w:val="20"/>
                <w:szCs w:val="20"/>
              </w:rPr>
            </w:r>
            <w:r w:rsidRPr="007A2267">
              <w:rPr>
                <w:rFonts w:cs="Arial"/>
                <w:color w:val="FF0000"/>
                <w:sz w:val="20"/>
                <w:szCs w:val="20"/>
              </w:rPr>
              <w:fldChar w:fldCharType="separate"/>
            </w:r>
            <w:r w:rsidRPr="007A2267">
              <w:rPr>
                <w:rFonts w:cs="Arial"/>
                <w:color w:val="FF0000"/>
                <w:sz w:val="20"/>
                <w:szCs w:val="20"/>
              </w:rPr>
              <w:t>     </w:t>
            </w:r>
            <w:r w:rsidRPr="007A2267">
              <w:rPr>
                <w:rFonts w:cs="Arial"/>
                <w:color w:val="FF0000"/>
                <w:sz w:val="20"/>
                <w:szCs w:val="20"/>
              </w:rPr>
              <w:fldChar w:fldCharType="end"/>
            </w:r>
          </w:p>
        </w:tc>
        <w:tc>
          <w:tcPr>
            <w:tcW w:w="3969" w:type="dxa"/>
            <w:tcBorders>
              <w:top w:val="single" w:sz="8" w:space="0" w:color="auto"/>
              <w:left w:val="single" w:sz="8" w:space="0" w:color="auto"/>
              <w:bottom w:val="single" w:sz="8" w:space="0" w:color="auto"/>
              <w:right w:val="single" w:sz="8" w:space="0" w:color="auto"/>
            </w:tcBorders>
          </w:tcPr>
          <w:p w14:paraId="6551A370" w14:textId="77777777" w:rsidR="009E70E8" w:rsidRPr="007A2267" w:rsidRDefault="009F01D8" w:rsidP="00724BA5">
            <w:pPr>
              <w:spacing w:before="120" w:after="120"/>
              <w:jc w:val="both"/>
              <w:rPr>
                <w:rFonts w:eastAsia="Arial" w:cs="Arial"/>
                <w:sz w:val="20"/>
                <w:szCs w:val="20"/>
              </w:rPr>
            </w:pPr>
            <w:r w:rsidRPr="007A2267">
              <w:rPr>
                <w:rFonts w:cs="Arial"/>
                <w:sz w:val="20"/>
                <w:szCs w:val="20"/>
              </w:rPr>
              <w:t xml:space="preserve">The budget contains the following costs: </w:t>
            </w: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r w:rsidRPr="007A2267">
              <w:rPr>
                <w:rFonts w:cs="Arial"/>
                <w:sz w:val="20"/>
                <w:szCs w:val="20"/>
              </w:rPr>
              <w:t>.</w:t>
            </w:r>
          </w:p>
          <w:p w14:paraId="6551A371" w14:textId="77777777" w:rsidR="009E70E8" w:rsidRPr="007A2267" w:rsidRDefault="009F01D8" w:rsidP="00724BA5">
            <w:pPr>
              <w:spacing w:before="120" w:after="120"/>
              <w:jc w:val="both"/>
              <w:rPr>
                <w:rFonts w:eastAsia="Arial" w:cs="Arial"/>
                <w:i/>
                <w:sz w:val="20"/>
                <w:szCs w:val="20"/>
              </w:rPr>
            </w:pPr>
            <w:r w:rsidRPr="007A2267">
              <w:rPr>
                <w:rStyle w:val="ZulschenderTextZchn"/>
                <w:rFonts w:cs="Arial"/>
                <w:b/>
                <w:bCs/>
                <w:sz w:val="20"/>
                <w:szCs w:val="20"/>
              </w:rPr>
              <w:t>Alternatively:</w:t>
            </w:r>
            <w:r w:rsidRPr="007A2267">
              <w:rPr>
                <w:rFonts w:cs="Arial"/>
                <w:i/>
                <w:color w:val="E36C0A"/>
                <w:sz w:val="20"/>
                <w:szCs w:val="20"/>
              </w:rPr>
              <w:t xml:space="preserve"> </w:t>
            </w:r>
            <w:r w:rsidRPr="007A2267">
              <w:rPr>
                <w:rFonts w:cs="Arial"/>
                <w:sz w:val="20"/>
                <w:szCs w:val="20"/>
              </w:rPr>
              <w:t>Please calculate a budget for workshops taking the following cost items into account:</w:t>
            </w:r>
            <w:r w:rsidRPr="007A2267">
              <w:rPr>
                <w:rFonts w:cs="Arial"/>
                <w:i/>
                <w:color w:val="ED7D31" w:themeColor="accent2"/>
                <w:sz w:val="20"/>
                <w:szCs w:val="20"/>
              </w:rPr>
              <w:t xml:space="preserve"> </w:t>
            </w:r>
            <w:r w:rsidRPr="007A2267">
              <w:rPr>
                <w:rFonts w:cs="Arial"/>
                <w:color w:val="FF0000"/>
                <w:sz w:val="20"/>
                <w:szCs w:val="20"/>
              </w:rPr>
              <w:fldChar w:fldCharType="begin" w:fldLock="1">
                <w:ffData>
                  <w:name w:val="Text59"/>
                  <w:enabled/>
                  <w:calcOnExit w:val="0"/>
                  <w:textInput/>
                </w:ffData>
              </w:fldChar>
            </w:r>
            <w:r w:rsidRPr="007A2267">
              <w:rPr>
                <w:rFonts w:cs="Arial"/>
                <w:color w:val="FF0000"/>
                <w:sz w:val="20"/>
                <w:szCs w:val="20"/>
              </w:rPr>
              <w:instrText xml:space="preserve"> FORMTEXT </w:instrText>
            </w:r>
            <w:r w:rsidRPr="007A2267">
              <w:rPr>
                <w:rFonts w:cs="Arial"/>
                <w:color w:val="FF0000"/>
                <w:sz w:val="20"/>
                <w:szCs w:val="20"/>
              </w:rPr>
            </w:r>
            <w:r w:rsidRPr="007A2267">
              <w:rPr>
                <w:rFonts w:cs="Arial"/>
                <w:color w:val="FF0000"/>
                <w:sz w:val="20"/>
                <w:szCs w:val="20"/>
              </w:rPr>
              <w:fldChar w:fldCharType="separate"/>
            </w:r>
            <w:r w:rsidRPr="007A2267">
              <w:rPr>
                <w:rFonts w:cs="Arial"/>
                <w:color w:val="FF0000"/>
                <w:sz w:val="20"/>
                <w:szCs w:val="20"/>
              </w:rPr>
              <w:t>     </w:t>
            </w:r>
            <w:r w:rsidRPr="007A2267">
              <w:rPr>
                <w:rFonts w:cs="Arial"/>
                <w:color w:val="FF0000"/>
                <w:sz w:val="20"/>
                <w:szCs w:val="20"/>
              </w:rPr>
              <w:fldChar w:fldCharType="end"/>
            </w:r>
            <w:r w:rsidRPr="007A2267">
              <w:rPr>
                <w:rFonts w:cs="Arial"/>
                <w:sz w:val="20"/>
                <w:szCs w:val="20"/>
              </w:rPr>
              <w:t>.</w:t>
            </w:r>
          </w:p>
        </w:tc>
      </w:tr>
      <w:tr w:rsidR="009E70E8" w:rsidRPr="007A2267" w14:paraId="6551A378" w14:textId="77777777" w:rsidTr="00E92FDA">
        <w:trPr>
          <w:trHeight w:val="330"/>
        </w:trPr>
        <w:tc>
          <w:tcPr>
            <w:tcW w:w="2542" w:type="dxa"/>
            <w:tcBorders>
              <w:top w:val="single" w:sz="8" w:space="0" w:color="auto"/>
              <w:left w:val="single" w:sz="8" w:space="0" w:color="auto"/>
              <w:bottom w:val="single" w:sz="8" w:space="0" w:color="auto"/>
              <w:right w:val="single" w:sz="8" w:space="0" w:color="auto"/>
            </w:tcBorders>
          </w:tcPr>
          <w:p w14:paraId="6551A373"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t>Subcontracts</w:t>
            </w:r>
          </w:p>
        </w:tc>
        <w:tc>
          <w:tcPr>
            <w:tcW w:w="1134" w:type="dxa"/>
            <w:tcBorders>
              <w:top w:val="single" w:sz="8" w:space="0" w:color="auto"/>
              <w:left w:val="single" w:sz="8" w:space="0" w:color="auto"/>
              <w:bottom w:val="single" w:sz="8" w:space="0" w:color="auto"/>
              <w:right w:val="single" w:sz="8" w:space="0" w:color="auto"/>
            </w:tcBorders>
          </w:tcPr>
          <w:p w14:paraId="6551A374"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1276" w:type="dxa"/>
            <w:tcBorders>
              <w:top w:val="single" w:sz="8" w:space="0" w:color="auto"/>
              <w:left w:val="single" w:sz="8" w:space="0" w:color="auto"/>
              <w:bottom w:val="single" w:sz="8" w:space="0" w:color="auto"/>
              <w:right w:val="single" w:sz="8" w:space="0" w:color="auto"/>
            </w:tcBorders>
          </w:tcPr>
          <w:p w14:paraId="6551A375"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850" w:type="dxa"/>
            <w:tcBorders>
              <w:top w:val="single" w:sz="8" w:space="0" w:color="auto"/>
              <w:left w:val="single" w:sz="8" w:space="0" w:color="auto"/>
              <w:bottom w:val="single" w:sz="8" w:space="0" w:color="auto"/>
              <w:right w:val="single" w:sz="8" w:space="0" w:color="auto"/>
            </w:tcBorders>
          </w:tcPr>
          <w:p w14:paraId="6551A376" w14:textId="77777777" w:rsidR="009E70E8" w:rsidRPr="007A2267" w:rsidRDefault="009F01D8" w:rsidP="00724BA5">
            <w:pPr>
              <w:spacing w:before="120" w:after="120"/>
              <w:jc w:val="both"/>
              <w:rPr>
                <w:rFonts w:cs="Arial"/>
                <w:color w:val="FF0000"/>
                <w:sz w:val="20"/>
                <w:szCs w:val="20"/>
              </w:rPr>
            </w:pPr>
            <w:r w:rsidRPr="007A2267">
              <w:rPr>
                <w:rFonts w:cs="Arial"/>
                <w:color w:val="FF0000"/>
                <w:sz w:val="20"/>
                <w:szCs w:val="20"/>
              </w:rPr>
              <w:fldChar w:fldCharType="begin" w:fldLock="1">
                <w:ffData>
                  <w:name w:val="Text59"/>
                  <w:enabled/>
                  <w:calcOnExit w:val="0"/>
                  <w:textInput/>
                </w:ffData>
              </w:fldChar>
            </w:r>
            <w:r w:rsidRPr="007A2267">
              <w:rPr>
                <w:rFonts w:cs="Arial"/>
                <w:color w:val="FF0000"/>
                <w:sz w:val="20"/>
                <w:szCs w:val="20"/>
              </w:rPr>
              <w:instrText xml:space="preserve"> FORMTEXT </w:instrText>
            </w:r>
            <w:r w:rsidRPr="007A2267">
              <w:rPr>
                <w:rFonts w:cs="Arial"/>
                <w:color w:val="FF0000"/>
                <w:sz w:val="20"/>
                <w:szCs w:val="20"/>
              </w:rPr>
            </w:r>
            <w:r w:rsidRPr="007A2267">
              <w:rPr>
                <w:rFonts w:cs="Arial"/>
                <w:color w:val="FF0000"/>
                <w:sz w:val="20"/>
                <w:szCs w:val="20"/>
              </w:rPr>
              <w:fldChar w:fldCharType="separate"/>
            </w:r>
            <w:r w:rsidRPr="007A2267">
              <w:rPr>
                <w:rFonts w:cs="Arial"/>
                <w:color w:val="FF0000"/>
                <w:sz w:val="20"/>
                <w:szCs w:val="20"/>
              </w:rPr>
              <w:t>     </w:t>
            </w:r>
            <w:r w:rsidRPr="007A2267">
              <w:rPr>
                <w:rFonts w:cs="Arial"/>
                <w:color w:val="FF0000"/>
                <w:sz w:val="20"/>
                <w:szCs w:val="20"/>
              </w:rPr>
              <w:fldChar w:fldCharType="end"/>
            </w:r>
          </w:p>
        </w:tc>
        <w:tc>
          <w:tcPr>
            <w:tcW w:w="3969" w:type="dxa"/>
            <w:tcBorders>
              <w:top w:val="single" w:sz="8" w:space="0" w:color="auto"/>
              <w:left w:val="single" w:sz="8" w:space="0" w:color="auto"/>
              <w:bottom w:val="single" w:sz="8" w:space="0" w:color="auto"/>
              <w:right w:val="single" w:sz="8" w:space="0" w:color="auto"/>
            </w:tcBorders>
          </w:tcPr>
          <w:p w14:paraId="6551A377" w14:textId="77777777" w:rsidR="009E70E8" w:rsidRPr="007A2267" w:rsidRDefault="009F01D8" w:rsidP="00724BA5">
            <w:pPr>
              <w:spacing w:before="120" w:after="120"/>
              <w:jc w:val="both"/>
              <w:rPr>
                <w:rFonts w:eastAsia="Arial" w:cs="Arial"/>
                <w:i/>
                <w:sz w:val="20"/>
                <w:szCs w:val="20"/>
              </w:rPr>
            </w:pPr>
            <w:r w:rsidRPr="007A2267">
              <w:rPr>
                <w:rFonts w:cs="Arial"/>
                <w:sz w:val="20"/>
                <w:szCs w:val="20"/>
              </w:rPr>
              <w:t xml:space="preserve">The budget contains the following costs: </w:t>
            </w: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r w:rsidRPr="007A2267">
              <w:rPr>
                <w:rFonts w:cs="Arial"/>
                <w:sz w:val="20"/>
                <w:szCs w:val="20"/>
              </w:rPr>
              <w:t>.</w:t>
            </w:r>
          </w:p>
        </w:tc>
      </w:tr>
      <w:tr w:rsidR="009E70E8" w:rsidRPr="007A2267" w14:paraId="6551A37E" w14:textId="77777777" w:rsidTr="00E92FDA">
        <w:trPr>
          <w:trHeight w:val="330"/>
        </w:trPr>
        <w:tc>
          <w:tcPr>
            <w:tcW w:w="2542" w:type="dxa"/>
            <w:tcBorders>
              <w:top w:val="single" w:sz="8" w:space="0" w:color="auto"/>
              <w:left w:val="single" w:sz="8" w:space="0" w:color="auto"/>
              <w:bottom w:val="single" w:sz="8" w:space="0" w:color="auto"/>
              <w:right w:val="single" w:sz="8" w:space="0" w:color="auto"/>
            </w:tcBorders>
          </w:tcPr>
          <w:p w14:paraId="6551A379"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t>Procurement of materials and equipment</w:t>
            </w:r>
          </w:p>
        </w:tc>
        <w:tc>
          <w:tcPr>
            <w:tcW w:w="1134" w:type="dxa"/>
            <w:tcBorders>
              <w:top w:val="single" w:sz="8" w:space="0" w:color="auto"/>
              <w:left w:val="single" w:sz="8" w:space="0" w:color="auto"/>
              <w:bottom w:val="single" w:sz="8" w:space="0" w:color="auto"/>
              <w:right w:val="single" w:sz="8" w:space="0" w:color="auto"/>
            </w:tcBorders>
          </w:tcPr>
          <w:p w14:paraId="6551A37A"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1276" w:type="dxa"/>
            <w:tcBorders>
              <w:top w:val="single" w:sz="8" w:space="0" w:color="auto"/>
              <w:left w:val="single" w:sz="8" w:space="0" w:color="auto"/>
              <w:bottom w:val="single" w:sz="8" w:space="0" w:color="auto"/>
              <w:right w:val="single" w:sz="8" w:space="0" w:color="auto"/>
            </w:tcBorders>
          </w:tcPr>
          <w:p w14:paraId="6551A37B"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850" w:type="dxa"/>
            <w:tcBorders>
              <w:top w:val="single" w:sz="8" w:space="0" w:color="auto"/>
              <w:left w:val="single" w:sz="8" w:space="0" w:color="auto"/>
              <w:bottom w:val="single" w:sz="8" w:space="0" w:color="auto"/>
              <w:right w:val="single" w:sz="8" w:space="0" w:color="auto"/>
            </w:tcBorders>
          </w:tcPr>
          <w:p w14:paraId="6551A37C" w14:textId="77777777" w:rsidR="009E70E8" w:rsidRPr="007A2267" w:rsidRDefault="009F01D8" w:rsidP="00724BA5">
            <w:pPr>
              <w:spacing w:before="120" w:after="120"/>
              <w:jc w:val="both"/>
              <w:rPr>
                <w:rFonts w:cs="Arial"/>
                <w:color w:val="FF0000"/>
                <w:sz w:val="20"/>
                <w:szCs w:val="20"/>
              </w:rPr>
            </w:pPr>
            <w:r w:rsidRPr="007A2267">
              <w:rPr>
                <w:rFonts w:cs="Arial"/>
                <w:color w:val="FF0000"/>
                <w:sz w:val="20"/>
                <w:szCs w:val="20"/>
              </w:rPr>
              <w:fldChar w:fldCharType="begin" w:fldLock="1">
                <w:ffData>
                  <w:name w:val="Text59"/>
                  <w:enabled/>
                  <w:calcOnExit w:val="0"/>
                  <w:textInput/>
                </w:ffData>
              </w:fldChar>
            </w:r>
            <w:r w:rsidRPr="007A2267">
              <w:rPr>
                <w:rFonts w:cs="Arial"/>
                <w:color w:val="FF0000"/>
                <w:sz w:val="20"/>
                <w:szCs w:val="20"/>
              </w:rPr>
              <w:instrText xml:space="preserve"> FORMTEXT </w:instrText>
            </w:r>
            <w:r w:rsidRPr="007A2267">
              <w:rPr>
                <w:rFonts w:cs="Arial"/>
                <w:color w:val="FF0000"/>
                <w:sz w:val="20"/>
                <w:szCs w:val="20"/>
              </w:rPr>
            </w:r>
            <w:r w:rsidRPr="007A2267">
              <w:rPr>
                <w:rFonts w:cs="Arial"/>
                <w:color w:val="FF0000"/>
                <w:sz w:val="20"/>
                <w:szCs w:val="20"/>
              </w:rPr>
              <w:fldChar w:fldCharType="separate"/>
            </w:r>
            <w:r w:rsidRPr="007A2267">
              <w:rPr>
                <w:rFonts w:cs="Arial"/>
                <w:color w:val="FF0000"/>
                <w:sz w:val="20"/>
                <w:szCs w:val="20"/>
              </w:rPr>
              <w:t>     </w:t>
            </w:r>
            <w:r w:rsidRPr="007A2267">
              <w:rPr>
                <w:rFonts w:cs="Arial"/>
                <w:color w:val="FF0000"/>
                <w:sz w:val="20"/>
                <w:szCs w:val="20"/>
              </w:rPr>
              <w:fldChar w:fldCharType="end"/>
            </w:r>
          </w:p>
        </w:tc>
        <w:tc>
          <w:tcPr>
            <w:tcW w:w="3969" w:type="dxa"/>
            <w:tcBorders>
              <w:top w:val="single" w:sz="8" w:space="0" w:color="auto"/>
              <w:left w:val="single" w:sz="8" w:space="0" w:color="auto"/>
              <w:bottom w:val="single" w:sz="8" w:space="0" w:color="auto"/>
              <w:right w:val="single" w:sz="8" w:space="0" w:color="auto"/>
            </w:tcBorders>
          </w:tcPr>
          <w:p w14:paraId="6551A37D" w14:textId="77777777" w:rsidR="009E70E8" w:rsidRPr="007A2267" w:rsidRDefault="009F01D8" w:rsidP="00724BA5">
            <w:pPr>
              <w:spacing w:before="120" w:after="120"/>
              <w:jc w:val="both"/>
              <w:rPr>
                <w:rFonts w:eastAsia="Arial" w:cs="Arial"/>
                <w:sz w:val="20"/>
                <w:szCs w:val="20"/>
              </w:rPr>
            </w:pPr>
            <w:r w:rsidRPr="007A2267">
              <w:rPr>
                <w:rFonts w:cs="Arial"/>
                <w:sz w:val="20"/>
                <w:szCs w:val="20"/>
              </w:rPr>
              <w:t xml:space="preserve">The budget contains the following costs: </w:t>
            </w: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r w:rsidRPr="007A2267">
              <w:rPr>
                <w:rFonts w:cs="Arial"/>
                <w:sz w:val="20"/>
                <w:szCs w:val="20"/>
              </w:rPr>
              <w:t>.</w:t>
            </w:r>
          </w:p>
        </w:tc>
      </w:tr>
      <w:tr w:rsidR="009E70E8" w:rsidRPr="007A2267" w14:paraId="6551A384" w14:textId="77777777" w:rsidTr="00E92FDA">
        <w:trPr>
          <w:trHeight w:val="330"/>
        </w:trPr>
        <w:tc>
          <w:tcPr>
            <w:tcW w:w="2542" w:type="dxa"/>
            <w:tcBorders>
              <w:top w:val="single" w:sz="8" w:space="0" w:color="auto"/>
              <w:left w:val="single" w:sz="8" w:space="0" w:color="auto"/>
              <w:bottom w:val="single" w:sz="8" w:space="0" w:color="auto"/>
              <w:right w:val="single" w:sz="8" w:space="0" w:color="auto"/>
            </w:tcBorders>
          </w:tcPr>
          <w:p w14:paraId="6551A37F"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t>Local contributions</w:t>
            </w:r>
          </w:p>
        </w:tc>
        <w:tc>
          <w:tcPr>
            <w:tcW w:w="1134" w:type="dxa"/>
            <w:tcBorders>
              <w:top w:val="single" w:sz="8" w:space="0" w:color="auto"/>
              <w:left w:val="single" w:sz="8" w:space="0" w:color="auto"/>
              <w:bottom w:val="single" w:sz="8" w:space="0" w:color="auto"/>
              <w:right w:val="single" w:sz="8" w:space="0" w:color="auto"/>
            </w:tcBorders>
          </w:tcPr>
          <w:p w14:paraId="6551A380"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1276" w:type="dxa"/>
            <w:tcBorders>
              <w:top w:val="single" w:sz="8" w:space="0" w:color="auto"/>
              <w:left w:val="single" w:sz="8" w:space="0" w:color="auto"/>
              <w:bottom w:val="single" w:sz="8" w:space="0" w:color="auto"/>
              <w:right w:val="single" w:sz="8" w:space="0" w:color="auto"/>
            </w:tcBorders>
          </w:tcPr>
          <w:p w14:paraId="6551A381"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850" w:type="dxa"/>
            <w:tcBorders>
              <w:top w:val="single" w:sz="8" w:space="0" w:color="auto"/>
              <w:left w:val="single" w:sz="8" w:space="0" w:color="auto"/>
              <w:bottom w:val="single" w:sz="8" w:space="0" w:color="auto"/>
              <w:right w:val="single" w:sz="8" w:space="0" w:color="auto"/>
            </w:tcBorders>
          </w:tcPr>
          <w:p w14:paraId="6551A382" w14:textId="77777777" w:rsidR="009E70E8" w:rsidRPr="007A2267" w:rsidRDefault="009F01D8" w:rsidP="00724BA5">
            <w:pPr>
              <w:spacing w:before="120" w:after="120"/>
              <w:jc w:val="both"/>
              <w:rPr>
                <w:rFonts w:cs="Arial"/>
                <w:color w:val="FF0000"/>
                <w:sz w:val="20"/>
                <w:szCs w:val="20"/>
              </w:rPr>
            </w:pPr>
            <w:r w:rsidRPr="007A2267">
              <w:rPr>
                <w:rFonts w:cs="Arial"/>
                <w:color w:val="FF0000"/>
                <w:sz w:val="20"/>
                <w:szCs w:val="20"/>
              </w:rPr>
              <w:fldChar w:fldCharType="begin" w:fldLock="1">
                <w:ffData>
                  <w:name w:val="Text59"/>
                  <w:enabled/>
                  <w:calcOnExit w:val="0"/>
                  <w:textInput/>
                </w:ffData>
              </w:fldChar>
            </w:r>
            <w:r w:rsidRPr="007A2267">
              <w:rPr>
                <w:rFonts w:cs="Arial"/>
                <w:color w:val="FF0000"/>
                <w:sz w:val="20"/>
                <w:szCs w:val="20"/>
              </w:rPr>
              <w:instrText xml:space="preserve"> FORMTEXT </w:instrText>
            </w:r>
            <w:r w:rsidRPr="007A2267">
              <w:rPr>
                <w:rFonts w:cs="Arial"/>
                <w:color w:val="FF0000"/>
                <w:sz w:val="20"/>
                <w:szCs w:val="20"/>
              </w:rPr>
            </w:r>
            <w:r w:rsidRPr="007A2267">
              <w:rPr>
                <w:rFonts w:cs="Arial"/>
                <w:color w:val="FF0000"/>
                <w:sz w:val="20"/>
                <w:szCs w:val="20"/>
              </w:rPr>
              <w:fldChar w:fldCharType="separate"/>
            </w:r>
            <w:r w:rsidRPr="007A2267">
              <w:rPr>
                <w:rFonts w:cs="Arial"/>
                <w:color w:val="FF0000"/>
                <w:sz w:val="20"/>
                <w:szCs w:val="20"/>
              </w:rPr>
              <w:t>     </w:t>
            </w:r>
            <w:r w:rsidRPr="007A2267">
              <w:rPr>
                <w:rFonts w:cs="Arial"/>
                <w:color w:val="FF0000"/>
                <w:sz w:val="20"/>
                <w:szCs w:val="20"/>
              </w:rPr>
              <w:fldChar w:fldCharType="end"/>
            </w:r>
          </w:p>
        </w:tc>
        <w:tc>
          <w:tcPr>
            <w:tcW w:w="3969" w:type="dxa"/>
            <w:tcBorders>
              <w:top w:val="single" w:sz="8" w:space="0" w:color="auto"/>
              <w:left w:val="single" w:sz="8" w:space="0" w:color="auto"/>
              <w:bottom w:val="single" w:sz="8" w:space="0" w:color="auto"/>
              <w:right w:val="single" w:sz="8" w:space="0" w:color="auto"/>
            </w:tcBorders>
          </w:tcPr>
          <w:p w14:paraId="6551A383" w14:textId="77777777" w:rsidR="009E70E8" w:rsidRPr="007A2267" w:rsidRDefault="009F01D8" w:rsidP="00724BA5">
            <w:pPr>
              <w:spacing w:before="120" w:after="120"/>
              <w:jc w:val="both"/>
              <w:rPr>
                <w:rFonts w:eastAsia="Arial" w:cs="Arial"/>
                <w:sz w:val="20"/>
                <w:szCs w:val="20"/>
              </w:rPr>
            </w:pPr>
            <w:r w:rsidRPr="007A2267">
              <w:rPr>
                <w:rFonts w:cs="Arial"/>
                <w:sz w:val="20"/>
                <w:szCs w:val="20"/>
              </w:rPr>
              <w:t xml:space="preserve">The contractor administers the following local </w:t>
            </w:r>
            <w:r w:rsidRPr="007A2267">
              <w:rPr>
                <w:rFonts w:cs="Arial"/>
                <w:i/>
                <w:sz w:val="20"/>
                <w:szCs w:val="20"/>
              </w:rPr>
              <w:t xml:space="preserve">contributions </w:t>
            </w:r>
            <w:r w:rsidRPr="007A2267">
              <w:rPr>
                <w:rFonts w:cs="Arial"/>
                <w:sz w:val="20"/>
                <w:szCs w:val="20"/>
              </w:rPr>
              <w:t xml:space="preserve">in accordance with Section 2.7 AVB: </w:t>
            </w: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r w:rsidRPr="007A2267">
              <w:rPr>
                <w:rFonts w:cs="Arial"/>
                <w:sz w:val="20"/>
                <w:szCs w:val="20"/>
              </w:rPr>
              <w:t>.</w:t>
            </w:r>
          </w:p>
        </w:tc>
      </w:tr>
      <w:tr w:rsidR="009E70E8" w:rsidRPr="007A2267" w14:paraId="6551A38A" w14:textId="77777777" w:rsidTr="00E92FDA">
        <w:trPr>
          <w:trHeight w:val="330"/>
        </w:trPr>
        <w:tc>
          <w:tcPr>
            <w:tcW w:w="2542" w:type="dxa"/>
            <w:tcBorders>
              <w:top w:val="single" w:sz="8" w:space="0" w:color="auto"/>
              <w:left w:val="single" w:sz="8" w:space="0" w:color="auto"/>
              <w:bottom w:val="single" w:sz="8" w:space="0" w:color="auto"/>
              <w:right w:val="single" w:sz="8" w:space="0" w:color="auto"/>
            </w:tcBorders>
          </w:tcPr>
          <w:p w14:paraId="6551A385" w14:textId="77777777" w:rsidR="009E70E8" w:rsidRPr="007A2267" w:rsidRDefault="009F01D8" w:rsidP="00724BA5">
            <w:pPr>
              <w:spacing w:before="120" w:after="120"/>
              <w:jc w:val="both"/>
              <w:rPr>
                <w:rFonts w:eastAsia="Arial" w:cs="Arial"/>
                <w:b/>
                <w:bCs/>
                <w:color w:val="000000" w:themeColor="text1"/>
                <w:sz w:val="20"/>
                <w:szCs w:val="20"/>
              </w:rPr>
            </w:pPr>
            <w:r w:rsidRPr="007A2267">
              <w:rPr>
                <w:rFonts w:cs="Arial"/>
                <w:b/>
                <w:color w:val="000000" w:themeColor="text1"/>
                <w:sz w:val="20"/>
                <w:szCs w:val="20"/>
              </w:rPr>
              <w:lastRenderedPageBreak/>
              <w:t>Other costs</w:t>
            </w:r>
          </w:p>
        </w:tc>
        <w:tc>
          <w:tcPr>
            <w:tcW w:w="1134" w:type="dxa"/>
            <w:tcBorders>
              <w:top w:val="single" w:sz="8" w:space="0" w:color="auto"/>
              <w:left w:val="single" w:sz="8" w:space="0" w:color="auto"/>
              <w:bottom w:val="single" w:sz="8" w:space="0" w:color="auto"/>
              <w:right w:val="single" w:sz="8" w:space="0" w:color="auto"/>
            </w:tcBorders>
          </w:tcPr>
          <w:p w14:paraId="6551A386"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1276" w:type="dxa"/>
            <w:tcBorders>
              <w:top w:val="single" w:sz="8" w:space="0" w:color="auto"/>
              <w:left w:val="single" w:sz="8" w:space="0" w:color="auto"/>
              <w:bottom w:val="single" w:sz="8" w:space="0" w:color="auto"/>
              <w:right w:val="single" w:sz="8" w:space="0" w:color="auto"/>
            </w:tcBorders>
          </w:tcPr>
          <w:p w14:paraId="6551A387"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850" w:type="dxa"/>
            <w:tcBorders>
              <w:top w:val="single" w:sz="8" w:space="0" w:color="auto"/>
              <w:left w:val="single" w:sz="8" w:space="0" w:color="auto"/>
              <w:bottom w:val="single" w:sz="8" w:space="0" w:color="auto"/>
              <w:right w:val="single" w:sz="8" w:space="0" w:color="auto"/>
            </w:tcBorders>
          </w:tcPr>
          <w:p w14:paraId="6551A388" w14:textId="77777777" w:rsidR="009E70E8" w:rsidRPr="007A2267" w:rsidRDefault="009F01D8" w:rsidP="00724BA5">
            <w:pPr>
              <w:spacing w:before="120" w:after="120"/>
              <w:jc w:val="both"/>
              <w:rPr>
                <w:rFonts w:cs="Arial"/>
                <w:color w:val="FF0000"/>
                <w:sz w:val="20"/>
                <w:szCs w:val="20"/>
              </w:rPr>
            </w:pPr>
            <w:r w:rsidRPr="007A2267">
              <w:rPr>
                <w:rFonts w:cs="Arial"/>
                <w:color w:val="FF0000"/>
                <w:sz w:val="20"/>
                <w:szCs w:val="20"/>
              </w:rPr>
              <w:fldChar w:fldCharType="begin" w:fldLock="1">
                <w:ffData>
                  <w:name w:val="Text59"/>
                  <w:enabled/>
                  <w:calcOnExit w:val="0"/>
                  <w:textInput/>
                </w:ffData>
              </w:fldChar>
            </w:r>
            <w:r w:rsidRPr="007A2267">
              <w:rPr>
                <w:rFonts w:cs="Arial"/>
                <w:color w:val="FF0000"/>
                <w:sz w:val="20"/>
                <w:szCs w:val="20"/>
              </w:rPr>
              <w:instrText xml:space="preserve"> FORMTEXT </w:instrText>
            </w:r>
            <w:r w:rsidRPr="007A2267">
              <w:rPr>
                <w:rFonts w:cs="Arial"/>
                <w:color w:val="FF0000"/>
                <w:sz w:val="20"/>
                <w:szCs w:val="20"/>
              </w:rPr>
            </w:r>
            <w:r w:rsidRPr="007A2267">
              <w:rPr>
                <w:rFonts w:cs="Arial"/>
                <w:color w:val="FF0000"/>
                <w:sz w:val="20"/>
                <w:szCs w:val="20"/>
              </w:rPr>
              <w:fldChar w:fldCharType="separate"/>
            </w:r>
            <w:r w:rsidRPr="007A2267">
              <w:rPr>
                <w:rFonts w:cs="Arial"/>
                <w:color w:val="FF0000"/>
                <w:sz w:val="20"/>
                <w:szCs w:val="20"/>
              </w:rPr>
              <w:t>     </w:t>
            </w:r>
            <w:r w:rsidRPr="007A2267">
              <w:rPr>
                <w:rFonts w:cs="Arial"/>
                <w:color w:val="FF0000"/>
                <w:sz w:val="20"/>
                <w:szCs w:val="20"/>
              </w:rPr>
              <w:fldChar w:fldCharType="end"/>
            </w:r>
          </w:p>
        </w:tc>
        <w:tc>
          <w:tcPr>
            <w:tcW w:w="3969" w:type="dxa"/>
            <w:tcBorders>
              <w:top w:val="single" w:sz="8" w:space="0" w:color="auto"/>
              <w:left w:val="single" w:sz="8" w:space="0" w:color="auto"/>
              <w:bottom w:val="single" w:sz="8" w:space="0" w:color="auto"/>
              <w:right w:val="single" w:sz="8" w:space="0" w:color="auto"/>
            </w:tcBorders>
          </w:tcPr>
          <w:p w14:paraId="6551A389" w14:textId="77777777" w:rsidR="009E70E8" w:rsidRPr="007A2267" w:rsidRDefault="009F01D8" w:rsidP="00724BA5">
            <w:pPr>
              <w:spacing w:before="120" w:after="120"/>
              <w:jc w:val="both"/>
              <w:rPr>
                <w:rFonts w:eastAsia="Arial" w:cs="Arial"/>
                <w:i/>
                <w:sz w:val="20"/>
                <w:szCs w:val="20"/>
              </w:rPr>
            </w:pPr>
            <w:r w:rsidRPr="007A2267">
              <w:rPr>
                <w:rFonts w:cs="Arial"/>
                <w:sz w:val="20"/>
                <w:szCs w:val="20"/>
              </w:rPr>
              <w:t xml:space="preserve">The budget contains the following costs: </w:t>
            </w: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r w:rsidRPr="007A2267">
              <w:rPr>
                <w:rFonts w:cs="Arial"/>
                <w:sz w:val="20"/>
                <w:szCs w:val="20"/>
              </w:rPr>
              <w:t>.</w:t>
            </w:r>
          </w:p>
        </w:tc>
      </w:tr>
    </w:tbl>
    <w:p w14:paraId="6551A38B" w14:textId="77777777" w:rsidR="009E70E8" w:rsidRPr="007A2267" w:rsidRDefault="009F01D8" w:rsidP="00724BA5">
      <w:pPr>
        <w:pStyle w:val="ZulschenderText"/>
        <w:jc w:val="both"/>
        <w:rPr>
          <w:rFonts w:eastAsiaTheme="majorEastAsia" w:cs="Arial"/>
          <w:bCs/>
          <w:color w:val="auto"/>
          <w:sz w:val="20"/>
          <w:szCs w:val="20"/>
        </w:rPr>
      </w:pPr>
      <w:bookmarkStart w:id="190" w:name="_Toc119493852"/>
      <w:r w:rsidRPr="007A2267">
        <w:rPr>
          <w:rFonts w:cs="Arial"/>
          <w:b/>
          <w:bCs/>
          <w:sz w:val="20"/>
          <w:szCs w:val="20"/>
        </w:rPr>
        <w:t>Alternatives for</w:t>
      </w:r>
      <w:r w:rsidRPr="007A2267">
        <w:rPr>
          <w:rFonts w:cs="Arial"/>
          <w:color w:val="E36C0A"/>
          <w:sz w:val="20"/>
          <w:szCs w:val="20"/>
        </w:rPr>
        <w:t xml:space="preserve"> </w:t>
      </w:r>
      <w:r w:rsidRPr="007A2267">
        <w:rPr>
          <w:rFonts w:cs="Arial"/>
          <w:b/>
          <w:bCs/>
          <w:color w:val="auto"/>
          <w:sz w:val="20"/>
          <w:szCs w:val="20"/>
        </w:rPr>
        <w:t>contracts for works:</w:t>
      </w:r>
      <w:bookmarkEnd w:id="190"/>
    </w:p>
    <w:tbl>
      <w:tblPr>
        <w:tblStyle w:val="TableGrid"/>
        <w:tblW w:w="0" w:type="auto"/>
        <w:tblBorders>
          <w:left w:val="none" w:sz="0" w:space="0" w:color="auto"/>
          <w:right w:val="none" w:sz="0" w:space="0" w:color="auto"/>
        </w:tblBorders>
        <w:tblLook w:val="04A0" w:firstRow="1" w:lastRow="0" w:firstColumn="1" w:lastColumn="0" w:noHBand="0" w:noVBand="1"/>
      </w:tblPr>
      <w:tblGrid>
        <w:gridCol w:w="3020"/>
        <w:gridCol w:w="3020"/>
        <w:gridCol w:w="3020"/>
      </w:tblGrid>
      <w:tr w:rsidR="009E70E8" w:rsidRPr="007A2267" w14:paraId="6551A38F" w14:textId="77777777">
        <w:tc>
          <w:tcPr>
            <w:tcW w:w="3020" w:type="dxa"/>
          </w:tcPr>
          <w:p w14:paraId="6551A38C" w14:textId="77777777" w:rsidR="009E70E8" w:rsidRPr="007A2267" w:rsidRDefault="009F01D8" w:rsidP="00724BA5">
            <w:pPr>
              <w:keepNext/>
              <w:spacing w:before="40" w:after="40"/>
              <w:jc w:val="both"/>
              <w:rPr>
                <w:rFonts w:cs="Arial"/>
                <w:b/>
                <w:bCs/>
                <w:sz w:val="20"/>
                <w:szCs w:val="20"/>
              </w:rPr>
            </w:pPr>
            <w:r w:rsidRPr="007A2267">
              <w:rPr>
                <w:rFonts w:cs="Arial"/>
                <w:b/>
                <w:sz w:val="20"/>
                <w:szCs w:val="20"/>
              </w:rPr>
              <w:t>Milestones/partial works</w:t>
            </w:r>
          </w:p>
        </w:tc>
        <w:tc>
          <w:tcPr>
            <w:tcW w:w="3020" w:type="dxa"/>
          </w:tcPr>
          <w:p w14:paraId="6551A38D" w14:textId="77777777" w:rsidR="009E70E8" w:rsidRPr="007A2267" w:rsidRDefault="009F01D8" w:rsidP="00724BA5">
            <w:pPr>
              <w:keepNext/>
              <w:jc w:val="both"/>
              <w:rPr>
                <w:rFonts w:cs="Arial"/>
                <w:b/>
                <w:bCs/>
                <w:sz w:val="20"/>
                <w:szCs w:val="20"/>
              </w:rPr>
            </w:pPr>
            <w:r w:rsidRPr="007A2267">
              <w:rPr>
                <w:rFonts w:cs="Arial"/>
                <w:b/>
                <w:sz w:val="20"/>
                <w:szCs w:val="20"/>
              </w:rPr>
              <w:t>Estimated expert days for orientation</w:t>
            </w:r>
          </w:p>
        </w:tc>
        <w:tc>
          <w:tcPr>
            <w:tcW w:w="3020" w:type="dxa"/>
          </w:tcPr>
          <w:p w14:paraId="6551A38E" w14:textId="77777777" w:rsidR="009E70E8" w:rsidRPr="007A2267" w:rsidRDefault="009F01D8" w:rsidP="00724BA5">
            <w:pPr>
              <w:keepNext/>
              <w:spacing w:before="40" w:after="40"/>
              <w:jc w:val="both"/>
              <w:rPr>
                <w:rFonts w:cs="Arial"/>
                <w:b/>
                <w:bCs/>
                <w:sz w:val="20"/>
                <w:szCs w:val="20"/>
              </w:rPr>
            </w:pPr>
            <w:r w:rsidRPr="007A2267">
              <w:rPr>
                <w:rFonts w:cs="Arial"/>
                <w:b/>
                <w:sz w:val="20"/>
                <w:szCs w:val="20"/>
              </w:rPr>
              <w:t>Deadline/place/person responsible</w:t>
            </w:r>
          </w:p>
        </w:tc>
      </w:tr>
      <w:tr w:rsidR="009E70E8" w:rsidRPr="007A2267" w14:paraId="6551A393" w14:textId="77777777">
        <w:tc>
          <w:tcPr>
            <w:tcW w:w="3020" w:type="dxa"/>
          </w:tcPr>
          <w:p w14:paraId="6551A390"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r>
            <w:r w:rsidRPr="007A2267">
              <w:rPr>
                <w:rFonts w:cs="Arial"/>
                <w:sz w:val="20"/>
                <w:szCs w:val="20"/>
              </w:rPr>
              <w:instrText xml:space="preserve"> FORMTEXT </w:instrText>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3020" w:type="dxa"/>
          </w:tcPr>
          <w:p w14:paraId="6551A391"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3020" w:type="dxa"/>
          </w:tcPr>
          <w:p w14:paraId="6551A392"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r>
            <w:r w:rsidRPr="007A2267">
              <w:rPr>
                <w:rFonts w:cs="Arial"/>
                <w:sz w:val="20"/>
                <w:szCs w:val="20"/>
              </w:rPr>
              <w:instrText xml:space="preserve"> FORMTEXT </w:instrText>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r>
      <w:tr w:rsidR="009E70E8" w:rsidRPr="007A2267" w14:paraId="6551A397" w14:textId="77777777">
        <w:tc>
          <w:tcPr>
            <w:tcW w:w="3020" w:type="dxa"/>
          </w:tcPr>
          <w:p w14:paraId="6551A394"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r>
            <w:r w:rsidRPr="007A2267">
              <w:rPr>
                <w:rFonts w:cs="Arial"/>
                <w:sz w:val="20"/>
                <w:szCs w:val="20"/>
              </w:rPr>
              <w:instrText xml:space="preserve"> FORMTEXT </w:instrText>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3020" w:type="dxa"/>
          </w:tcPr>
          <w:p w14:paraId="6551A395"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3020" w:type="dxa"/>
          </w:tcPr>
          <w:p w14:paraId="6551A396"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r>
            <w:r w:rsidRPr="007A2267">
              <w:rPr>
                <w:rFonts w:cs="Arial"/>
                <w:sz w:val="20"/>
                <w:szCs w:val="20"/>
              </w:rPr>
              <w:instrText xml:space="preserve"> FORMTEXT </w:instrText>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r>
      <w:tr w:rsidR="009E70E8" w:rsidRPr="007A2267" w14:paraId="6551A39B" w14:textId="77777777">
        <w:tc>
          <w:tcPr>
            <w:tcW w:w="3020" w:type="dxa"/>
          </w:tcPr>
          <w:p w14:paraId="6551A398"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r>
            <w:r w:rsidRPr="007A2267">
              <w:rPr>
                <w:rFonts w:cs="Arial"/>
                <w:sz w:val="20"/>
                <w:szCs w:val="20"/>
              </w:rPr>
              <w:instrText xml:space="preserve"> FORMTEXT </w:instrText>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3020" w:type="dxa"/>
          </w:tcPr>
          <w:p w14:paraId="6551A399"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3020" w:type="dxa"/>
          </w:tcPr>
          <w:p w14:paraId="6551A39A"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r>
            <w:r w:rsidRPr="007A2267">
              <w:rPr>
                <w:rFonts w:cs="Arial"/>
                <w:sz w:val="20"/>
                <w:szCs w:val="20"/>
              </w:rPr>
              <w:instrText xml:space="preserve"> FORMTEXT </w:instrText>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r>
      <w:tr w:rsidR="009E70E8" w:rsidRPr="007A2267" w14:paraId="6551A39F" w14:textId="77777777">
        <w:tc>
          <w:tcPr>
            <w:tcW w:w="3020" w:type="dxa"/>
          </w:tcPr>
          <w:p w14:paraId="6551A39C"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r>
            <w:r w:rsidRPr="007A2267">
              <w:rPr>
                <w:rFonts w:cs="Arial"/>
                <w:sz w:val="20"/>
                <w:szCs w:val="20"/>
              </w:rPr>
              <w:instrText xml:space="preserve"> FORMTEXT </w:instrText>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3020" w:type="dxa"/>
          </w:tcPr>
          <w:p w14:paraId="6551A39D"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ffData>
                  <w:name w:val="Text59"/>
                  <w:enabled/>
                  <w:calcOnExit w:val="0"/>
                  <w:textInput/>
                </w:ffData>
              </w:fldChar>
            </w:r>
            <w:r w:rsidRPr="007A2267">
              <w:rPr>
                <w:rFonts w:cs="Arial"/>
                <w:sz w:val="20"/>
                <w:szCs w:val="20"/>
              </w:rPr>
              <w:instrText xml:space="preserve"> FORMTEXT </w:instrText>
            </w:r>
            <w:r w:rsidRPr="007A2267">
              <w:rPr>
                <w:rFonts w:cs="Arial"/>
                <w:sz w:val="20"/>
                <w:szCs w:val="20"/>
              </w:rPr>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c>
          <w:tcPr>
            <w:tcW w:w="3020" w:type="dxa"/>
          </w:tcPr>
          <w:p w14:paraId="6551A39E" w14:textId="77777777" w:rsidR="009E70E8" w:rsidRPr="007A2267" w:rsidRDefault="009F01D8" w:rsidP="00724BA5">
            <w:pPr>
              <w:spacing w:before="120" w:after="120"/>
              <w:jc w:val="both"/>
              <w:rPr>
                <w:rFonts w:cs="Arial"/>
                <w:sz w:val="20"/>
                <w:szCs w:val="20"/>
              </w:rPr>
            </w:pPr>
            <w:r w:rsidRPr="007A2267">
              <w:rPr>
                <w:rFonts w:cs="Arial"/>
                <w:sz w:val="20"/>
                <w:szCs w:val="20"/>
              </w:rPr>
              <w:fldChar w:fldCharType="begin" w:fldLock="1"/>
            </w:r>
            <w:r w:rsidRPr="007A2267">
              <w:rPr>
                <w:rFonts w:cs="Arial"/>
                <w:sz w:val="20"/>
                <w:szCs w:val="20"/>
              </w:rPr>
              <w:instrText xml:space="preserve"> FORMTEXT </w:instrText>
            </w:r>
            <w:r w:rsidRPr="007A2267">
              <w:rPr>
                <w:rFonts w:cs="Arial"/>
                <w:sz w:val="20"/>
                <w:szCs w:val="20"/>
              </w:rPr>
              <w:fldChar w:fldCharType="separate"/>
            </w:r>
            <w:r w:rsidRPr="007A2267">
              <w:rPr>
                <w:rFonts w:cs="Arial"/>
                <w:sz w:val="20"/>
                <w:szCs w:val="20"/>
              </w:rPr>
              <w:t>     </w:t>
            </w:r>
            <w:r w:rsidRPr="007A2267">
              <w:rPr>
                <w:rFonts w:cs="Arial"/>
                <w:sz w:val="20"/>
                <w:szCs w:val="20"/>
              </w:rPr>
              <w:fldChar w:fldCharType="end"/>
            </w:r>
          </w:p>
        </w:tc>
      </w:tr>
    </w:tbl>
    <w:p w14:paraId="6551A3A0" w14:textId="77777777" w:rsidR="009E70E8" w:rsidRPr="007A2267" w:rsidRDefault="009F01D8" w:rsidP="00724BA5">
      <w:pPr>
        <w:pStyle w:val="Heading2"/>
        <w:jc w:val="both"/>
        <w:rPr>
          <w:rFonts w:cs="Arial"/>
          <w:sz w:val="20"/>
          <w:szCs w:val="20"/>
          <w:lang w:val="en-GB"/>
        </w:rPr>
      </w:pPr>
      <w:bookmarkStart w:id="191" w:name="_Toc189810258"/>
      <w:bookmarkStart w:id="192" w:name="_Toc119493853"/>
      <w:r w:rsidRPr="007A2267">
        <w:rPr>
          <w:rFonts w:cs="Arial"/>
          <w:sz w:val="20"/>
          <w:szCs w:val="20"/>
          <w:lang w:val="en-GB"/>
        </w:rPr>
        <w:t>Requirements on the format of the tender for the option</w:t>
      </w:r>
      <w:bookmarkEnd w:id="191"/>
      <w:bookmarkEnd w:id="192"/>
    </w:p>
    <w:p w14:paraId="6551A3A1" w14:textId="77777777" w:rsidR="009E70E8" w:rsidRPr="007A2267" w:rsidRDefault="009F01D8" w:rsidP="00724BA5">
      <w:pPr>
        <w:pStyle w:val="Standard1"/>
        <w:jc w:val="both"/>
        <w:rPr>
          <w:rFonts w:cs="Arial"/>
          <w:sz w:val="20"/>
          <w:szCs w:val="20"/>
          <w:lang w:val="en-GB"/>
        </w:rPr>
      </w:pPr>
      <w:r w:rsidRPr="007A2267">
        <w:rPr>
          <w:rFonts w:cs="Arial"/>
          <w:sz w:val="20"/>
          <w:szCs w:val="20"/>
          <w:lang w:val="en-GB"/>
        </w:rPr>
        <w:t>Please complete both spreadsheets in the price schedule, i.e. one for the main service and one for the optional service.</w:t>
      </w:r>
    </w:p>
    <w:p w14:paraId="6551A3A3" w14:textId="77777777" w:rsidR="009E70E8" w:rsidRPr="007A2267" w:rsidRDefault="009F01D8" w:rsidP="00724BA5">
      <w:pPr>
        <w:pStyle w:val="Heading1"/>
        <w:rPr>
          <w:rFonts w:cs="Arial"/>
          <w:sz w:val="20"/>
          <w:szCs w:val="20"/>
          <w:lang w:val="en-GB"/>
        </w:rPr>
      </w:pPr>
      <w:bookmarkStart w:id="193" w:name="_Toc119492878"/>
      <w:bookmarkStart w:id="194" w:name="_Toc119492993"/>
      <w:bookmarkStart w:id="195" w:name="_Toc119493081"/>
      <w:bookmarkStart w:id="196" w:name="_Toc119492991"/>
      <w:bookmarkStart w:id="197" w:name="_Toc119493080"/>
      <w:bookmarkStart w:id="198" w:name="_Toc119492876"/>
      <w:bookmarkStart w:id="199" w:name="_Toc119492780"/>
      <w:bookmarkStart w:id="200" w:name="_Toc119493854"/>
      <w:bookmarkStart w:id="201" w:name="_Toc119492779"/>
      <w:bookmarkStart w:id="202" w:name="_Toc119492824"/>
      <w:bookmarkStart w:id="203" w:name="_Toc119493079"/>
      <w:bookmarkStart w:id="204" w:name="_Toc119492877"/>
      <w:bookmarkStart w:id="205" w:name="_Toc119492992"/>
      <w:bookmarkStart w:id="206" w:name="_Toc119492781"/>
      <w:bookmarkStart w:id="207" w:name="_Toc119492826"/>
      <w:bookmarkStart w:id="208" w:name="_Toc119492825"/>
      <w:bookmarkStart w:id="209" w:name="_Toc119493230"/>
      <w:bookmarkStart w:id="210" w:name="_Toc119493229"/>
      <w:bookmarkStart w:id="211" w:name="_Toc119493855"/>
      <w:bookmarkStart w:id="212" w:name="_Toc119492828"/>
      <w:bookmarkStart w:id="213" w:name="_Toc119493235"/>
      <w:bookmarkStart w:id="214" w:name="_Toc119493082"/>
      <w:bookmarkStart w:id="215" w:name="_Toc119493233"/>
      <w:bookmarkStart w:id="216" w:name="_Toc119492830"/>
      <w:bookmarkStart w:id="217" w:name="_Toc119493856"/>
      <w:bookmarkStart w:id="218" w:name="_Toc119493859"/>
      <w:bookmarkStart w:id="219" w:name="_Toc119493857"/>
      <w:bookmarkStart w:id="220" w:name="_Toc119492997"/>
      <w:bookmarkStart w:id="221" w:name="_Toc119493085"/>
      <w:bookmarkStart w:id="222" w:name="_Toc119492880"/>
      <w:bookmarkStart w:id="223" w:name="_Toc119492995"/>
      <w:bookmarkStart w:id="224" w:name="_Toc119492827"/>
      <w:bookmarkStart w:id="225" w:name="_Toc119492879"/>
      <w:bookmarkStart w:id="226" w:name="_Toc119493858"/>
      <w:bookmarkStart w:id="227" w:name="_Toc119492783"/>
      <w:bookmarkStart w:id="228" w:name="_Toc119492784"/>
      <w:bookmarkStart w:id="229" w:name="_Toc119492782"/>
      <w:bookmarkStart w:id="230" w:name="_Toc119493860"/>
      <w:bookmarkStart w:id="231" w:name="_Toc119492786"/>
      <w:bookmarkStart w:id="232" w:name="_Toc119492831"/>
      <w:bookmarkStart w:id="233" w:name="_Toc119492881"/>
      <w:bookmarkStart w:id="234" w:name="_Toc119493231"/>
      <w:bookmarkStart w:id="235" w:name="_Toc119492994"/>
      <w:bookmarkStart w:id="236" w:name="_Toc119493232"/>
      <w:bookmarkStart w:id="237" w:name="_Toc119493084"/>
      <w:bookmarkStart w:id="238" w:name="_Toc119492996"/>
      <w:bookmarkStart w:id="239" w:name="_Toc119493234"/>
      <w:bookmarkStart w:id="240" w:name="_Toc119492829"/>
      <w:bookmarkStart w:id="241" w:name="_Toc119492882"/>
      <w:bookmarkStart w:id="242" w:name="_Toc119492785"/>
      <w:bookmarkStart w:id="243" w:name="_Toc119493083"/>
      <w:bookmarkStart w:id="244" w:name="_Toc119492886"/>
      <w:bookmarkStart w:id="245" w:name="_Toc119493239"/>
      <w:bookmarkStart w:id="246" w:name="_Toc119493002"/>
      <w:bookmarkStart w:id="247" w:name="_Toc119493090"/>
      <w:bookmarkStart w:id="248" w:name="_Toc119493240"/>
      <w:bookmarkStart w:id="249" w:name="_Toc119492884"/>
      <w:bookmarkStart w:id="250" w:name="_Toc119493862"/>
      <w:bookmarkStart w:id="251" w:name="_Toc119492885"/>
      <w:bookmarkStart w:id="252" w:name="_Toc119492833"/>
      <w:bookmarkStart w:id="253" w:name="_Toc119492787"/>
      <w:bookmarkStart w:id="254" w:name="_Toc119492998"/>
      <w:bookmarkStart w:id="255" w:name="_Toc119493236"/>
      <w:bookmarkStart w:id="256" w:name="_Toc119493861"/>
      <w:bookmarkStart w:id="257" w:name="_Toc119492999"/>
      <w:bookmarkStart w:id="258" w:name="_Toc119493000"/>
      <w:bookmarkStart w:id="259" w:name="_Toc119493087"/>
      <w:bookmarkStart w:id="260" w:name="_Toc119493237"/>
      <w:bookmarkStart w:id="261" w:name="_Toc119492788"/>
      <w:bookmarkStart w:id="262" w:name="_Toc119493863"/>
      <w:bookmarkStart w:id="263" w:name="_Toc119492883"/>
      <w:bookmarkStart w:id="264" w:name="_Toc119492789"/>
      <w:bookmarkStart w:id="265" w:name="_Toc119492834"/>
      <w:bookmarkStart w:id="266" w:name="_Toc119493001"/>
      <w:bookmarkStart w:id="267" w:name="_Toc119493238"/>
      <w:bookmarkStart w:id="268" w:name="_Toc119493089"/>
      <w:bookmarkStart w:id="269" w:name="_Toc119492832"/>
      <w:bookmarkStart w:id="270" w:name="_Toc119493864"/>
      <w:bookmarkStart w:id="271" w:name="_Toc119492790"/>
      <w:bookmarkStart w:id="272" w:name="_Toc119492835"/>
      <w:bookmarkStart w:id="273" w:name="_Toc119492887"/>
      <w:bookmarkStart w:id="274" w:name="_Toc119493086"/>
      <w:bookmarkStart w:id="275" w:name="_Toc119493088"/>
      <w:bookmarkStart w:id="276" w:name="_Toc119493865"/>
      <w:bookmarkStart w:id="277" w:name="_Toc119493866"/>
      <w:bookmarkStart w:id="278" w:name="_Toc189810259"/>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sidRPr="007A2267">
        <w:rPr>
          <w:rFonts w:cs="Arial"/>
          <w:sz w:val="20"/>
          <w:szCs w:val="20"/>
          <w:lang w:val="en-GB"/>
        </w:rPr>
        <w:t>Outsourced processing of personal data</w:t>
      </w:r>
      <w:bookmarkEnd w:id="277"/>
      <w:bookmarkEnd w:id="278"/>
    </w:p>
    <w:p w14:paraId="6696C2FB" w14:textId="77777777" w:rsidR="005227CB" w:rsidRPr="007A2267" w:rsidRDefault="005227CB" w:rsidP="005227CB">
      <w:pPr>
        <w:pStyle w:val="ZulschenderText"/>
        <w:jc w:val="both"/>
        <w:rPr>
          <w:rFonts w:cs="Arial"/>
          <w:i w:val="0"/>
          <w:color w:val="auto"/>
          <w:sz w:val="20"/>
          <w:szCs w:val="20"/>
        </w:rPr>
      </w:pPr>
      <w:r w:rsidRPr="007A2267">
        <w:rPr>
          <w:rFonts w:cs="Arial"/>
          <w:i w:val="0"/>
          <w:color w:val="auto"/>
          <w:sz w:val="20"/>
          <w:szCs w:val="20"/>
        </w:rPr>
        <w:t>The performance of the contract may be associated with the processing of personal data by the contractor, such as (but not limited to) names and contact information. In such cases, the contractor shall act as an independent DATA CONTROLLER and must alone comply with ALL applicable data protection obligations, including those stemming from regional and local laws. The contractor shall process personal data only when a given goal cannot be reasonably attained without such data. The data protection principles such as lawfulness, data minimization, accuracy, purpose limitation, storage limitation, transparency, integrity and confidentiality, and accountability, as well as the numerous rights of the data subject must be paid due attention. GIZ is NOT in any way responsible for such processing.</w:t>
      </w:r>
    </w:p>
    <w:p w14:paraId="40C2F811" w14:textId="77777777" w:rsidR="005227CB" w:rsidRPr="007A2267" w:rsidRDefault="005227CB" w:rsidP="005227CB">
      <w:pPr>
        <w:pStyle w:val="ZulschenderText"/>
        <w:jc w:val="both"/>
        <w:rPr>
          <w:rFonts w:cs="Arial"/>
          <w:i w:val="0"/>
          <w:color w:val="auto"/>
          <w:sz w:val="20"/>
          <w:szCs w:val="20"/>
        </w:rPr>
      </w:pPr>
      <w:r w:rsidRPr="007A2267">
        <w:rPr>
          <w:rFonts w:cs="Arial"/>
          <w:i w:val="0"/>
          <w:color w:val="auto"/>
          <w:sz w:val="20"/>
          <w:szCs w:val="20"/>
        </w:rPr>
        <w:t xml:space="preserve">Whenever the contractor executes the instructions of a partner to GIZ </w:t>
      </w:r>
      <w:proofErr w:type="gramStart"/>
      <w:r w:rsidRPr="007A2267">
        <w:rPr>
          <w:rFonts w:cs="Arial"/>
          <w:i w:val="0"/>
          <w:color w:val="auto"/>
          <w:sz w:val="20"/>
          <w:szCs w:val="20"/>
        </w:rPr>
        <w:t>with regard to</w:t>
      </w:r>
      <w:proofErr w:type="gramEnd"/>
      <w:r w:rsidRPr="007A2267">
        <w:rPr>
          <w:rFonts w:cs="Arial"/>
          <w:i w:val="0"/>
          <w:color w:val="auto"/>
          <w:sz w:val="20"/>
          <w:szCs w:val="20"/>
        </w:rPr>
        <w:t xml:space="preserve"> such processing, the partner shall be the data controller, and the data processing shall be carried out in accordance with the partner’s instructions as well as laws and standards to which it is subject.</w:t>
      </w:r>
    </w:p>
    <w:p w14:paraId="05BC63F1" w14:textId="12B378B3" w:rsidR="005227CB" w:rsidRPr="007A2267" w:rsidRDefault="005227CB" w:rsidP="005227CB">
      <w:pPr>
        <w:pStyle w:val="ZulschenderText"/>
        <w:jc w:val="both"/>
        <w:rPr>
          <w:rFonts w:cs="Arial"/>
          <w:i w:val="0"/>
          <w:iCs/>
          <w:color w:val="auto"/>
          <w:sz w:val="20"/>
          <w:szCs w:val="20"/>
        </w:rPr>
      </w:pPr>
      <w:r w:rsidRPr="007A2267">
        <w:rPr>
          <w:rFonts w:cs="Arial"/>
          <w:i w:val="0"/>
          <w:color w:val="auto"/>
          <w:sz w:val="20"/>
          <w:szCs w:val="20"/>
        </w:rPr>
        <w:t>If the contractor is not subject to the GDPR and the applicable laws do not contain any explanation on the data protection principles and rights mentioned here, the definitions and meanings provided by the GDPR (Regulation (EU) 2016/679) should be considered.</w:t>
      </w:r>
    </w:p>
    <w:p w14:paraId="6551A3AC" w14:textId="77777777" w:rsidR="009E70E8" w:rsidRPr="007A2267" w:rsidRDefault="009F01D8" w:rsidP="00724BA5">
      <w:pPr>
        <w:pStyle w:val="Heading1"/>
        <w:rPr>
          <w:rFonts w:cs="Arial"/>
          <w:sz w:val="20"/>
          <w:szCs w:val="20"/>
          <w:lang w:val="en-GB"/>
        </w:rPr>
      </w:pPr>
      <w:bookmarkStart w:id="279" w:name="_Toc516133745"/>
      <w:bookmarkStart w:id="280" w:name="_Toc119493867"/>
      <w:bookmarkStart w:id="281" w:name="_Toc189810260"/>
      <w:bookmarkStart w:id="282" w:name="_Toc508620020"/>
      <w:bookmarkEnd w:id="279"/>
      <w:r w:rsidRPr="007A2267">
        <w:rPr>
          <w:rFonts w:cs="Arial"/>
          <w:sz w:val="20"/>
          <w:szCs w:val="20"/>
          <w:lang w:val="en-GB"/>
        </w:rPr>
        <w:t>Annexes</w:t>
      </w:r>
      <w:bookmarkEnd w:id="280"/>
      <w:bookmarkEnd w:id="281"/>
      <w:bookmarkEnd w:id="282"/>
    </w:p>
    <w:p w14:paraId="6551A3AF" w14:textId="33C1B40E" w:rsidR="009E70E8" w:rsidRPr="007A2267" w:rsidRDefault="00DE46B8" w:rsidP="00DE46B8">
      <w:pPr>
        <w:pStyle w:val="Aufzhlung"/>
        <w:numPr>
          <w:ilvl w:val="0"/>
          <w:numId w:val="17"/>
        </w:numPr>
        <w:jc w:val="both"/>
        <w:rPr>
          <w:rFonts w:cs="Arial"/>
          <w:sz w:val="20"/>
          <w:szCs w:val="20"/>
          <w:lang w:val="en-GB"/>
        </w:rPr>
      </w:pPr>
      <w:r w:rsidRPr="007A2267">
        <w:rPr>
          <w:rFonts w:cs="Arial"/>
          <w:sz w:val="20"/>
          <w:szCs w:val="20"/>
          <w:lang w:val="en-GB"/>
        </w:rPr>
        <w:t>Technical Assessment Grid</w:t>
      </w:r>
    </w:p>
    <w:p w14:paraId="531D1C8D" w14:textId="71F2B239" w:rsidR="00691FCF" w:rsidRPr="007A2267" w:rsidRDefault="00691FCF" w:rsidP="00DE46B8">
      <w:pPr>
        <w:pStyle w:val="Aufzhlung"/>
        <w:numPr>
          <w:ilvl w:val="0"/>
          <w:numId w:val="17"/>
        </w:numPr>
        <w:jc w:val="both"/>
        <w:rPr>
          <w:rFonts w:cs="Arial"/>
          <w:sz w:val="20"/>
          <w:szCs w:val="20"/>
          <w:lang w:val="en-GB"/>
        </w:rPr>
      </w:pPr>
      <w:r w:rsidRPr="007A2267">
        <w:rPr>
          <w:rFonts w:cs="Arial"/>
          <w:sz w:val="20"/>
          <w:szCs w:val="20"/>
          <w:lang w:val="en-GB"/>
        </w:rPr>
        <w:t>Eligibility Grid</w:t>
      </w:r>
    </w:p>
    <w:p w14:paraId="13E48985" w14:textId="4C15B6B4" w:rsidR="00691FCF" w:rsidRPr="007A2267" w:rsidRDefault="00691FCF" w:rsidP="00DE46B8">
      <w:pPr>
        <w:pStyle w:val="Aufzhlung"/>
        <w:numPr>
          <w:ilvl w:val="0"/>
          <w:numId w:val="17"/>
        </w:numPr>
        <w:jc w:val="both"/>
        <w:rPr>
          <w:rFonts w:cs="Arial"/>
          <w:sz w:val="20"/>
          <w:szCs w:val="20"/>
          <w:lang w:val="en-GB"/>
        </w:rPr>
      </w:pPr>
      <w:r w:rsidRPr="007A2267">
        <w:rPr>
          <w:rFonts w:cs="Arial"/>
          <w:sz w:val="20"/>
          <w:szCs w:val="20"/>
          <w:lang w:val="en-GB"/>
        </w:rPr>
        <w:t>Prize Schedule</w:t>
      </w:r>
    </w:p>
    <w:p w14:paraId="46565B68" w14:textId="35666174" w:rsidR="00691FCF" w:rsidRDefault="00E10A58" w:rsidP="00DE46B8">
      <w:pPr>
        <w:pStyle w:val="Aufzhlung"/>
        <w:numPr>
          <w:ilvl w:val="0"/>
          <w:numId w:val="17"/>
        </w:numPr>
        <w:jc w:val="both"/>
        <w:rPr>
          <w:rFonts w:cs="Arial"/>
          <w:sz w:val="20"/>
          <w:szCs w:val="20"/>
          <w:lang w:val="en-US"/>
        </w:rPr>
      </w:pPr>
      <w:r w:rsidRPr="007A2267">
        <w:rPr>
          <w:rFonts w:cs="Arial"/>
          <w:sz w:val="20"/>
          <w:szCs w:val="20"/>
          <w:lang w:val="en-GB"/>
        </w:rPr>
        <w:t>List of participants</w:t>
      </w:r>
      <w:r w:rsidR="00B3541D" w:rsidRPr="007A2267">
        <w:rPr>
          <w:rFonts w:cs="Arial"/>
          <w:sz w:val="20"/>
          <w:szCs w:val="20"/>
          <w:lang w:val="en-GB"/>
        </w:rPr>
        <w:t xml:space="preserve"> for tenders</w:t>
      </w:r>
      <w:r w:rsidR="00B148B5" w:rsidRPr="007A2267">
        <w:rPr>
          <w:rFonts w:cs="Arial"/>
          <w:sz w:val="20"/>
          <w:szCs w:val="20"/>
          <w:lang w:val="en-GB"/>
        </w:rPr>
        <w:t xml:space="preserve"> (shortlist)</w:t>
      </w:r>
    </w:p>
    <w:sectPr w:rsidR="00691FCF">
      <w:headerReference w:type="default" r:id="rId14"/>
      <w:footerReference w:type="default" r:id="rId15"/>
      <w:headerReference w:type="first" r:id="rId16"/>
      <w:footerReference w:type="first" r:id="rId17"/>
      <w:pgSz w:w="11906" w:h="16838"/>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23CD6" w14:textId="77777777" w:rsidR="00FC2C7E" w:rsidRPr="007A2267" w:rsidRDefault="00FC2C7E">
      <w:r w:rsidRPr="007A2267">
        <w:separator/>
      </w:r>
    </w:p>
  </w:endnote>
  <w:endnote w:type="continuationSeparator" w:id="0">
    <w:p w14:paraId="5D016491" w14:textId="77777777" w:rsidR="00FC2C7E" w:rsidRPr="007A2267" w:rsidRDefault="00FC2C7E">
      <w:r w:rsidRPr="007A226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A3B8" w14:textId="6BA65BA7" w:rsidR="009E70E8" w:rsidRPr="007A2267" w:rsidRDefault="009F01D8">
    <w:pPr>
      <w:tabs>
        <w:tab w:val="left" w:pos="7740"/>
      </w:tabs>
      <w:jc w:val="right"/>
      <w:rPr>
        <w:rFonts w:cs="Arial"/>
        <w:sz w:val="20"/>
        <w:szCs w:val="20"/>
      </w:rPr>
    </w:pPr>
    <w:r w:rsidRPr="007A2267">
      <w:rPr>
        <w:rFonts w:cs="Arial"/>
        <w:sz w:val="20"/>
        <w:szCs w:val="20"/>
      </w:rPr>
      <w:fldChar w:fldCharType="begin"/>
    </w:r>
    <w:r w:rsidRPr="007A2267">
      <w:rPr>
        <w:rFonts w:cs="Arial"/>
        <w:sz w:val="20"/>
        <w:szCs w:val="20"/>
      </w:rPr>
      <w:instrText xml:space="preserve"> PAGE  \* Arabic  \* MERGEFORMAT </w:instrText>
    </w:r>
    <w:r w:rsidRPr="007A2267">
      <w:rPr>
        <w:rFonts w:cs="Arial"/>
        <w:sz w:val="20"/>
        <w:szCs w:val="20"/>
      </w:rPr>
      <w:fldChar w:fldCharType="separate"/>
    </w:r>
    <w:r w:rsidRPr="007A2267">
      <w:rPr>
        <w:rFonts w:cs="Arial"/>
        <w:sz w:val="20"/>
        <w:szCs w:val="20"/>
      </w:rPr>
      <w:t>6</w:t>
    </w:r>
    <w:r w:rsidRPr="007A2267">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A3BD" w14:textId="31F596A8" w:rsidR="009E70E8" w:rsidRPr="007A2267" w:rsidRDefault="009F01D8">
    <w:pPr>
      <w:pStyle w:val="Footer"/>
      <w:tabs>
        <w:tab w:val="clear" w:pos="4536"/>
      </w:tabs>
    </w:pPr>
    <w:r w:rsidRPr="007A2267">
      <w:rPr>
        <w:sz w:val="14"/>
      </w:rPr>
      <w:t>Form 41-14-7en</w:t>
    </w:r>
    <w:r w:rsidRPr="007A2267">
      <w:rPr>
        <w:sz w:val="13"/>
      </w:rPr>
      <w:tab/>
    </w:r>
    <w:r w:rsidRPr="007A2267">
      <w:fldChar w:fldCharType="begin"/>
    </w:r>
    <w:r w:rsidRPr="007A2267">
      <w:instrText xml:space="preserve"> PAGE  \* Arabic  \* MERGEFORMAT </w:instrText>
    </w:r>
    <w:r w:rsidRPr="007A2267">
      <w:fldChar w:fldCharType="separate"/>
    </w:r>
    <w:r w:rsidRPr="007A2267">
      <w:t>1</w:t>
    </w:r>
    <w:r w:rsidRPr="007A226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D67FB" w14:textId="77777777" w:rsidR="00FC2C7E" w:rsidRPr="007A2267" w:rsidRDefault="00FC2C7E">
      <w:pPr>
        <w:spacing w:after="0"/>
      </w:pPr>
      <w:r w:rsidRPr="007A2267">
        <w:separator/>
      </w:r>
    </w:p>
  </w:footnote>
  <w:footnote w:type="continuationSeparator" w:id="0">
    <w:p w14:paraId="18CC0BD9" w14:textId="77777777" w:rsidR="00FC2C7E" w:rsidRPr="007A2267" w:rsidRDefault="00FC2C7E">
      <w:pPr>
        <w:spacing w:after="0"/>
      </w:pPr>
      <w:r w:rsidRPr="007A226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4A0" w:firstRow="1" w:lastRow="0" w:firstColumn="1" w:lastColumn="0" w:noHBand="0" w:noVBand="1"/>
    </w:tblPr>
    <w:tblGrid>
      <w:gridCol w:w="6097"/>
      <w:gridCol w:w="2973"/>
    </w:tblGrid>
    <w:tr w:rsidR="009E70E8" w:rsidRPr="007A2267" w14:paraId="6551A3B6" w14:textId="77777777">
      <w:tc>
        <w:tcPr>
          <w:tcW w:w="3361" w:type="pct"/>
          <w:vAlign w:val="bottom"/>
        </w:tcPr>
        <w:p w14:paraId="6551A3B4" w14:textId="45FAEB4A" w:rsidR="009E70E8" w:rsidRPr="007A2267" w:rsidRDefault="009E70E8">
          <w:pPr>
            <w:rPr>
              <w:lang w:eastAsia="de-DE"/>
            </w:rPr>
          </w:pPr>
        </w:p>
      </w:tc>
      <w:tc>
        <w:tcPr>
          <w:tcW w:w="1639" w:type="pct"/>
        </w:tcPr>
        <w:p w14:paraId="6551A3B5" w14:textId="77777777" w:rsidR="009E70E8" w:rsidRPr="007A2267" w:rsidRDefault="009F01D8">
          <w:pPr>
            <w:tabs>
              <w:tab w:val="right" w:pos="9356"/>
            </w:tabs>
            <w:spacing w:after="0"/>
            <w:rPr>
              <w:rFonts w:eastAsia="Times New Roman" w:cs="Times New Roman"/>
              <w:sz w:val="20"/>
              <w:szCs w:val="20"/>
            </w:rPr>
          </w:pPr>
          <w:r w:rsidRPr="007A2267">
            <w:rPr>
              <w:sz w:val="20"/>
              <w:lang w:eastAsia="en-AU"/>
            </w:rPr>
            <w:drawing>
              <wp:inline distT="0" distB="0" distL="0" distR="0" wp14:anchorId="6551A3BE" wp14:editId="6551A3BF">
                <wp:extent cx="2159635" cy="899795"/>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551A3B7" w14:textId="77777777" w:rsidR="009E70E8" w:rsidRPr="007A2267" w:rsidRDefault="009E70E8">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392" w:type="pct"/>
      <w:tblLayout w:type="fixed"/>
      <w:tblCellMar>
        <w:left w:w="0" w:type="dxa"/>
        <w:right w:w="0" w:type="dxa"/>
      </w:tblCellMar>
      <w:tblLook w:val="04A0" w:firstRow="1" w:lastRow="0" w:firstColumn="1" w:lastColumn="0" w:noHBand="0" w:noVBand="1"/>
    </w:tblPr>
    <w:tblGrid>
      <w:gridCol w:w="6522"/>
      <w:gridCol w:w="3259"/>
    </w:tblGrid>
    <w:tr w:rsidR="009E70E8" w:rsidRPr="007A2267" w14:paraId="6551A3BB" w14:textId="77777777">
      <w:tc>
        <w:tcPr>
          <w:tcW w:w="3334" w:type="pct"/>
          <w:vAlign w:val="bottom"/>
        </w:tcPr>
        <w:p w14:paraId="6551A3B9" w14:textId="0CB06BD9" w:rsidR="009E70E8" w:rsidRPr="007A2267" w:rsidRDefault="009F01D8">
          <w:pPr>
            <w:rPr>
              <w:b/>
              <w:bCs/>
              <w:sz w:val="28"/>
              <w:szCs w:val="28"/>
            </w:rPr>
          </w:pPr>
          <w:r w:rsidRPr="007A2267">
            <w:rPr>
              <w:b/>
              <w:bCs/>
              <w:sz w:val="28"/>
              <w:szCs w:val="28"/>
            </w:rPr>
            <w:t>Terms of reference (</w:t>
          </w:r>
          <w:proofErr w:type="spellStart"/>
          <w:r w:rsidRPr="007A2267">
            <w:rPr>
              <w:b/>
              <w:bCs/>
              <w:sz w:val="28"/>
              <w:szCs w:val="28"/>
            </w:rPr>
            <w:t>ToR</w:t>
          </w:r>
          <w:proofErr w:type="spellEnd"/>
          <w:r w:rsidRPr="007A2267">
            <w:rPr>
              <w:b/>
              <w:bCs/>
              <w:sz w:val="28"/>
              <w:szCs w:val="28"/>
            </w:rPr>
            <w:t>) for the procurement of services below the EU threshold</w:t>
          </w:r>
        </w:p>
      </w:tc>
      <w:tc>
        <w:tcPr>
          <w:tcW w:w="1666" w:type="pct"/>
        </w:tcPr>
        <w:p w14:paraId="6551A3BA" w14:textId="77777777" w:rsidR="009E70E8" w:rsidRPr="007A2267" w:rsidRDefault="009F01D8">
          <w:pPr>
            <w:tabs>
              <w:tab w:val="right" w:pos="9356"/>
            </w:tabs>
            <w:spacing w:after="0"/>
            <w:rPr>
              <w:rFonts w:eastAsia="Times New Roman" w:cs="Times New Roman"/>
              <w:sz w:val="20"/>
              <w:szCs w:val="20"/>
            </w:rPr>
          </w:pPr>
          <w:r w:rsidRPr="007A2267">
            <w:rPr>
              <w:sz w:val="20"/>
              <w:lang w:eastAsia="en-AU"/>
            </w:rPr>
            <w:drawing>
              <wp:inline distT="0" distB="0" distL="0" distR="0" wp14:anchorId="6551A3C0" wp14:editId="6551A3C1">
                <wp:extent cx="2159635" cy="899795"/>
                <wp:effectExtent l="0" t="0" r="0" b="0"/>
                <wp:docPr id="3" name="Grafik 3" descr="G I Z logo as red lowercase letters g i z and the full company name ‘Deutsche Gesellschaft für Internationale Zusammenarbeit (G I Z) G m b H’ on a whit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G I Z logo as red lowercase letters g i z and the full company name ‘Deutsche Gesellschaft für Internationale Zusammenarbeit (G I Z) G m b H’ on a white backgroun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551A3BC" w14:textId="77777777" w:rsidR="009E70E8" w:rsidRPr="007A2267" w:rsidRDefault="009E70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3C17"/>
    <w:multiLevelType w:val="multilevel"/>
    <w:tmpl w:val="00F73C17"/>
    <w:lvl w:ilvl="0">
      <w:start w:val="1"/>
      <w:numFmt w:val="decimal"/>
      <w:lvlText w:val="%1."/>
      <w:lvlJc w:val="left"/>
      <w:pPr>
        <w:ind w:left="-1015" w:hanging="425"/>
      </w:pPr>
      <w:rPr>
        <w:rFonts w:hint="default"/>
      </w:rPr>
    </w:lvl>
    <w:lvl w:ilvl="1">
      <w:start w:val="1"/>
      <w:numFmt w:val="bullet"/>
      <w:pStyle w:val="Aufzhlung"/>
      <w:lvlText w:val=""/>
      <w:lvlJc w:val="left"/>
      <w:pPr>
        <w:ind w:left="-1015" w:hanging="425"/>
      </w:pPr>
      <w:rPr>
        <w:rFonts w:ascii="Symbol" w:hAnsi="Symbol"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1" w15:restartNumberingAfterBreak="0">
    <w:nsid w:val="0CF95419"/>
    <w:multiLevelType w:val="multilevel"/>
    <w:tmpl w:val="78164786"/>
    <w:lvl w:ilvl="0">
      <w:start w:val="1"/>
      <w:numFmt w:val="decimal"/>
      <w:lvlText w:val="%1."/>
      <w:lvlJc w:val="left"/>
      <w:pPr>
        <w:ind w:left="720" w:hanging="360"/>
      </w:pPr>
      <w:rPr>
        <w:rFonts w:hint="default"/>
      </w:rPr>
    </w:lvl>
    <w:lvl w:ilvl="1">
      <w:start w:val="1"/>
      <w:numFmt w:val="decimal"/>
      <w:lvlText w:val="%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B92C5B"/>
    <w:multiLevelType w:val="hybridMultilevel"/>
    <w:tmpl w:val="5E3213DE"/>
    <w:lvl w:ilvl="0" w:tplc="FD5437C8">
      <w:start w:val="5"/>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B47900"/>
    <w:multiLevelType w:val="hybridMultilevel"/>
    <w:tmpl w:val="88FA70F8"/>
    <w:lvl w:ilvl="0" w:tplc="0E4489F2">
      <w:start w:val="5"/>
      <w:numFmt w:val="bullet"/>
      <w:lvlText w:val="-"/>
      <w:lvlJc w:val="left"/>
      <w:pPr>
        <w:ind w:left="720" w:hanging="360"/>
      </w:pPr>
      <w:rPr>
        <w:rFonts w:ascii="Arial" w:eastAsia="Times New Roman" w:hAnsi="Arial" w:cs="Arial"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C0766B9"/>
    <w:multiLevelType w:val="multilevel"/>
    <w:tmpl w:val="1C0766B9"/>
    <w:lvl w:ilvl="0">
      <w:start w:val="1"/>
      <w:numFmt w:val="bullet"/>
      <w:lvlText w:val=""/>
      <w:lvlJc w:val="left"/>
      <w:pPr>
        <w:ind w:left="425" w:hanging="425"/>
      </w:pPr>
      <w:rPr>
        <w:rFonts w:ascii="Symbol" w:hAnsi="Symbol" w:hint="default"/>
      </w:rPr>
    </w:lvl>
    <w:lvl w:ilvl="1">
      <w:start w:val="1"/>
      <w:numFmt w:val="bullet"/>
      <w:lvlText w:val=""/>
      <w:lvlJc w:val="left"/>
      <w:pPr>
        <w:ind w:left="425" w:hanging="425"/>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BF4CF5"/>
    <w:multiLevelType w:val="hybridMultilevel"/>
    <w:tmpl w:val="234CA74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267D5D7A"/>
    <w:multiLevelType w:val="hybridMultilevel"/>
    <w:tmpl w:val="62163BB8"/>
    <w:lvl w:ilvl="0" w:tplc="64708542">
      <w:start w:val="1"/>
      <w:numFmt w:val="bullet"/>
      <w:lvlText w:val=""/>
      <w:lvlJc w:val="left"/>
      <w:pPr>
        <w:ind w:left="360" w:hanging="360"/>
      </w:pPr>
      <w:rPr>
        <w:rFonts w:ascii="Symbol" w:hAnsi="Symbol" w:hint="default"/>
      </w:rPr>
    </w:lvl>
    <w:lvl w:ilvl="1" w:tplc="B2BC8E84">
      <w:start w:val="1"/>
      <w:numFmt w:val="bullet"/>
      <w:lvlText w:val="o"/>
      <w:lvlJc w:val="left"/>
      <w:pPr>
        <w:ind w:left="1080" w:hanging="360"/>
      </w:pPr>
      <w:rPr>
        <w:rFonts w:ascii="Courier New" w:hAnsi="Courier New" w:hint="default"/>
      </w:rPr>
    </w:lvl>
    <w:lvl w:ilvl="2" w:tplc="C298E988">
      <w:start w:val="1"/>
      <w:numFmt w:val="bullet"/>
      <w:lvlText w:val=""/>
      <w:lvlJc w:val="left"/>
      <w:pPr>
        <w:ind w:left="1800" w:hanging="360"/>
      </w:pPr>
      <w:rPr>
        <w:rFonts w:ascii="Wingdings" w:hAnsi="Wingdings" w:hint="default"/>
      </w:rPr>
    </w:lvl>
    <w:lvl w:ilvl="3" w:tplc="C5C82558">
      <w:start w:val="1"/>
      <w:numFmt w:val="bullet"/>
      <w:lvlText w:val=""/>
      <w:lvlJc w:val="left"/>
      <w:pPr>
        <w:ind w:left="2520" w:hanging="360"/>
      </w:pPr>
      <w:rPr>
        <w:rFonts w:ascii="Symbol" w:hAnsi="Symbol" w:hint="default"/>
      </w:rPr>
    </w:lvl>
    <w:lvl w:ilvl="4" w:tplc="2C8C45BC">
      <w:start w:val="1"/>
      <w:numFmt w:val="bullet"/>
      <w:lvlText w:val="o"/>
      <w:lvlJc w:val="left"/>
      <w:pPr>
        <w:ind w:left="3240" w:hanging="360"/>
      </w:pPr>
      <w:rPr>
        <w:rFonts w:ascii="Courier New" w:hAnsi="Courier New" w:hint="default"/>
      </w:rPr>
    </w:lvl>
    <w:lvl w:ilvl="5" w:tplc="8B9ED0B8">
      <w:start w:val="1"/>
      <w:numFmt w:val="bullet"/>
      <w:lvlText w:val=""/>
      <w:lvlJc w:val="left"/>
      <w:pPr>
        <w:ind w:left="3960" w:hanging="360"/>
      </w:pPr>
      <w:rPr>
        <w:rFonts w:ascii="Wingdings" w:hAnsi="Wingdings" w:hint="default"/>
      </w:rPr>
    </w:lvl>
    <w:lvl w:ilvl="6" w:tplc="D94605E4">
      <w:start w:val="1"/>
      <w:numFmt w:val="bullet"/>
      <w:lvlText w:val=""/>
      <w:lvlJc w:val="left"/>
      <w:pPr>
        <w:ind w:left="4680" w:hanging="360"/>
      </w:pPr>
      <w:rPr>
        <w:rFonts w:ascii="Symbol" w:hAnsi="Symbol" w:hint="default"/>
      </w:rPr>
    </w:lvl>
    <w:lvl w:ilvl="7" w:tplc="55E46702">
      <w:start w:val="1"/>
      <w:numFmt w:val="bullet"/>
      <w:lvlText w:val="o"/>
      <w:lvlJc w:val="left"/>
      <w:pPr>
        <w:ind w:left="5400" w:hanging="360"/>
      </w:pPr>
      <w:rPr>
        <w:rFonts w:ascii="Courier New" w:hAnsi="Courier New" w:hint="default"/>
      </w:rPr>
    </w:lvl>
    <w:lvl w:ilvl="8" w:tplc="15E669B2">
      <w:start w:val="1"/>
      <w:numFmt w:val="bullet"/>
      <w:lvlText w:val=""/>
      <w:lvlJc w:val="left"/>
      <w:pPr>
        <w:ind w:left="6120" w:hanging="360"/>
      </w:pPr>
      <w:rPr>
        <w:rFonts w:ascii="Wingdings" w:hAnsi="Wingdings" w:hint="default"/>
      </w:rPr>
    </w:lvl>
  </w:abstractNum>
  <w:abstractNum w:abstractNumId="7" w15:restartNumberingAfterBreak="0">
    <w:nsid w:val="29805074"/>
    <w:multiLevelType w:val="hybridMultilevel"/>
    <w:tmpl w:val="89700976"/>
    <w:lvl w:ilvl="0" w:tplc="20000003">
      <w:start w:val="1"/>
      <w:numFmt w:val="bullet"/>
      <w:lvlText w:val="o"/>
      <w:lvlJc w:val="left"/>
      <w:pPr>
        <w:ind w:left="644" w:hanging="360"/>
      </w:pPr>
      <w:rPr>
        <w:rFonts w:ascii="Courier New" w:hAnsi="Courier New" w:cs="Courier New"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325F1B51"/>
    <w:multiLevelType w:val="multilevel"/>
    <w:tmpl w:val="325F1B51"/>
    <w:lvl w:ilvl="0">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3DA075AE"/>
    <w:multiLevelType w:val="hybridMultilevel"/>
    <w:tmpl w:val="5F30216A"/>
    <w:lvl w:ilvl="0" w:tplc="EE2A6364">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DD72C3E"/>
    <w:multiLevelType w:val="hybridMultilevel"/>
    <w:tmpl w:val="0E50994C"/>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E157B60"/>
    <w:multiLevelType w:val="hybridMultilevel"/>
    <w:tmpl w:val="ED6E20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F0311E4"/>
    <w:multiLevelType w:val="hybridMultilevel"/>
    <w:tmpl w:val="B32E5C1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2D175C2"/>
    <w:multiLevelType w:val="multilevel"/>
    <w:tmpl w:val="52D175C2"/>
    <w:lvl w:ilvl="0">
      <w:start w:val="1"/>
      <w:numFmt w:val="bullet"/>
      <w:lvlText w:val=""/>
      <w:lvlJc w:val="left"/>
      <w:pPr>
        <w:ind w:left="425" w:hanging="425"/>
      </w:pPr>
      <w:rPr>
        <w:rFonts w:ascii="Symbol" w:hAnsi="Symbol" w:hint="default"/>
      </w:rPr>
    </w:lvl>
    <w:lvl w:ilvl="1">
      <w:start w:val="1"/>
      <w:numFmt w:val="bullet"/>
      <w:lvlText w:val=""/>
      <w:lvlJc w:val="left"/>
      <w:pPr>
        <w:ind w:left="425" w:hanging="425"/>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964FE0"/>
    <w:multiLevelType w:val="hybridMultilevel"/>
    <w:tmpl w:val="268418E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F614AE"/>
    <w:multiLevelType w:val="hybridMultilevel"/>
    <w:tmpl w:val="27FA197C"/>
    <w:lvl w:ilvl="0" w:tplc="ACDE6528">
      <w:start w:val="5"/>
      <w:numFmt w:val="bullet"/>
      <w:lvlText w:val="-"/>
      <w:lvlJc w:val="left"/>
      <w:pPr>
        <w:ind w:left="785" w:hanging="360"/>
      </w:pPr>
      <w:rPr>
        <w:rFonts w:ascii="Arial" w:eastAsiaTheme="minorHAnsi" w:hAnsi="Arial" w:cs="Arial" w:hint="default"/>
      </w:rPr>
    </w:lvl>
    <w:lvl w:ilvl="1" w:tplc="20000003" w:tentative="1">
      <w:start w:val="1"/>
      <w:numFmt w:val="bullet"/>
      <w:lvlText w:val="o"/>
      <w:lvlJc w:val="left"/>
      <w:pPr>
        <w:ind w:left="1505" w:hanging="360"/>
      </w:pPr>
      <w:rPr>
        <w:rFonts w:ascii="Courier New" w:hAnsi="Courier New" w:cs="Courier New" w:hint="default"/>
      </w:rPr>
    </w:lvl>
    <w:lvl w:ilvl="2" w:tplc="20000005" w:tentative="1">
      <w:start w:val="1"/>
      <w:numFmt w:val="bullet"/>
      <w:lvlText w:val=""/>
      <w:lvlJc w:val="left"/>
      <w:pPr>
        <w:ind w:left="2225" w:hanging="360"/>
      </w:pPr>
      <w:rPr>
        <w:rFonts w:ascii="Wingdings" w:hAnsi="Wingdings" w:hint="default"/>
      </w:rPr>
    </w:lvl>
    <w:lvl w:ilvl="3" w:tplc="20000001" w:tentative="1">
      <w:start w:val="1"/>
      <w:numFmt w:val="bullet"/>
      <w:lvlText w:val=""/>
      <w:lvlJc w:val="left"/>
      <w:pPr>
        <w:ind w:left="2945" w:hanging="360"/>
      </w:pPr>
      <w:rPr>
        <w:rFonts w:ascii="Symbol" w:hAnsi="Symbol" w:hint="default"/>
      </w:rPr>
    </w:lvl>
    <w:lvl w:ilvl="4" w:tplc="20000003" w:tentative="1">
      <w:start w:val="1"/>
      <w:numFmt w:val="bullet"/>
      <w:lvlText w:val="o"/>
      <w:lvlJc w:val="left"/>
      <w:pPr>
        <w:ind w:left="3665" w:hanging="360"/>
      </w:pPr>
      <w:rPr>
        <w:rFonts w:ascii="Courier New" w:hAnsi="Courier New" w:cs="Courier New" w:hint="default"/>
      </w:rPr>
    </w:lvl>
    <w:lvl w:ilvl="5" w:tplc="20000005" w:tentative="1">
      <w:start w:val="1"/>
      <w:numFmt w:val="bullet"/>
      <w:lvlText w:val=""/>
      <w:lvlJc w:val="left"/>
      <w:pPr>
        <w:ind w:left="4385" w:hanging="360"/>
      </w:pPr>
      <w:rPr>
        <w:rFonts w:ascii="Wingdings" w:hAnsi="Wingdings" w:hint="default"/>
      </w:rPr>
    </w:lvl>
    <w:lvl w:ilvl="6" w:tplc="20000001" w:tentative="1">
      <w:start w:val="1"/>
      <w:numFmt w:val="bullet"/>
      <w:lvlText w:val=""/>
      <w:lvlJc w:val="left"/>
      <w:pPr>
        <w:ind w:left="5105" w:hanging="360"/>
      </w:pPr>
      <w:rPr>
        <w:rFonts w:ascii="Symbol" w:hAnsi="Symbol" w:hint="default"/>
      </w:rPr>
    </w:lvl>
    <w:lvl w:ilvl="7" w:tplc="20000003" w:tentative="1">
      <w:start w:val="1"/>
      <w:numFmt w:val="bullet"/>
      <w:lvlText w:val="o"/>
      <w:lvlJc w:val="left"/>
      <w:pPr>
        <w:ind w:left="5825" w:hanging="360"/>
      </w:pPr>
      <w:rPr>
        <w:rFonts w:ascii="Courier New" w:hAnsi="Courier New" w:cs="Courier New" w:hint="default"/>
      </w:rPr>
    </w:lvl>
    <w:lvl w:ilvl="8" w:tplc="20000005" w:tentative="1">
      <w:start w:val="1"/>
      <w:numFmt w:val="bullet"/>
      <w:lvlText w:val=""/>
      <w:lvlJc w:val="left"/>
      <w:pPr>
        <w:ind w:left="6545" w:hanging="360"/>
      </w:pPr>
      <w:rPr>
        <w:rFonts w:ascii="Wingdings" w:hAnsi="Wingdings" w:hint="default"/>
      </w:rPr>
    </w:lvl>
  </w:abstractNum>
  <w:abstractNum w:abstractNumId="16" w15:restartNumberingAfterBreak="0">
    <w:nsid w:val="67F2706D"/>
    <w:multiLevelType w:val="hybridMultilevel"/>
    <w:tmpl w:val="9A4242A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6B7EC43"/>
    <w:multiLevelType w:val="multilevel"/>
    <w:tmpl w:val="76B7EC4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70542E4"/>
    <w:multiLevelType w:val="hybridMultilevel"/>
    <w:tmpl w:val="B32E5C16"/>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A850EA5"/>
    <w:multiLevelType w:val="hybridMultilevel"/>
    <w:tmpl w:val="AC56F288"/>
    <w:lvl w:ilvl="0" w:tplc="CC0679A8">
      <w:start w:val="5"/>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B483C04"/>
    <w:multiLevelType w:val="hybridMultilevel"/>
    <w:tmpl w:val="0A5E0AC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12556783">
    <w:abstractNumId w:val="6"/>
  </w:num>
  <w:num w:numId="2" w16cid:durableId="1364863937">
    <w:abstractNumId w:val="8"/>
  </w:num>
  <w:num w:numId="3" w16cid:durableId="2036686755">
    <w:abstractNumId w:val="0"/>
  </w:num>
  <w:num w:numId="4" w16cid:durableId="506405340">
    <w:abstractNumId w:val="4"/>
  </w:num>
  <w:num w:numId="5" w16cid:durableId="1952588481">
    <w:abstractNumId w:val="17"/>
  </w:num>
  <w:num w:numId="6" w16cid:durableId="1981299037">
    <w:abstractNumId w:val="13"/>
  </w:num>
  <w:num w:numId="7" w16cid:durableId="566770765">
    <w:abstractNumId w:val="1"/>
  </w:num>
  <w:num w:numId="8" w16cid:durableId="1961373585">
    <w:abstractNumId w:val="18"/>
  </w:num>
  <w:num w:numId="9" w16cid:durableId="1438519855">
    <w:abstractNumId w:val="10"/>
  </w:num>
  <w:num w:numId="10" w16cid:durableId="1585526688">
    <w:abstractNumId w:val="7"/>
  </w:num>
  <w:num w:numId="11" w16cid:durableId="582182094">
    <w:abstractNumId w:val="9"/>
  </w:num>
  <w:num w:numId="12" w16cid:durableId="1933926735">
    <w:abstractNumId w:val="0"/>
  </w:num>
  <w:num w:numId="13" w16cid:durableId="472599616">
    <w:abstractNumId w:val="12"/>
  </w:num>
  <w:num w:numId="14" w16cid:durableId="1189220205">
    <w:abstractNumId w:val="20"/>
  </w:num>
  <w:num w:numId="15" w16cid:durableId="1781339248">
    <w:abstractNumId w:val="11"/>
  </w:num>
  <w:num w:numId="16" w16cid:durableId="1688753882">
    <w:abstractNumId w:val="5"/>
  </w:num>
  <w:num w:numId="17" w16cid:durableId="1606497218">
    <w:abstractNumId w:val="15"/>
  </w:num>
  <w:num w:numId="18" w16cid:durableId="1386952025">
    <w:abstractNumId w:val="16"/>
  </w:num>
  <w:num w:numId="19" w16cid:durableId="471794172">
    <w:abstractNumId w:val="14"/>
  </w:num>
  <w:num w:numId="20" w16cid:durableId="1560438747">
    <w:abstractNumId w:val="2"/>
  </w:num>
  <w:num w:numId="21" w16cid:durableId="1990673038">
    <w:abstractNumId w:val="3"/>
  </w:num>
  <w:num w:numId="22" w16cid:durableId="1795442087">
    <w:abstractNumId w:val="19"/>
  </w:num>
  <w:num w:numId="23" w16cid:durableId="1284384163">
    <w:abstractNumId w:val="0"/>
  </w:num>
  <w:num w:numId="24" w16cid:durableId="97526847">
    <w:abstractNumId w:val="0"/>
  </w:num>
  <w:num w:numId="25" w16cid:durableId="1121073546">
    <w:abstractNumId w:val="0"/>
  </w:num>
  <w:num w:numId="26" w16cid:durableId="1864509624">
    <w:abstractNumId w:val="0"/>
  </w:num>
  <w:num w:numId="27" w16cid:durableId="712190902">
    <w:abstractNumId w:val="0"/>
  </w:num>
  <w:num w:numId="28" w16cid:durableId="887380545">
    <w:abstractNumId w:val="0"/>
  </w:num>
  <w:num w:numId="29" w16cid:durableId="1653365903">
    <w:abstractNumId w:val="0"/>
  </w:num>
  <w:num w:numId="30" w16cid:durableId="111096049">
    <w:abstractNumId w:val="0"/>
  </w:num>
  <w:num w:numId="31" w16cid:durableId="17111084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3CD2CAC"/>
    <w:rsid w:val="000000EC"/>
    <w:rsid w:val="00001E7E"/>
    <w:rsid w:val="000021C7"/>
    <w:rsid w:val="00004156"/>
    <w:rsid w:val="00004A34"/>
    <w:rsid w:val="00006580"/>
    <w:rsid w:val="00006F9E"/>
    <w:rsid w:val="00007F29"/>
    <w:rsid w:val="000123FA"/>
    <w:rsid w:val="00013ACB"/>
    <w:rsid w:val="00014220"/>
    <w:rsid w:val="000143A9"/>
    <w:rsid w:val="000145A0"/>
    <w:rsid w:val="000160F7"/>
    <w:rsid w:val="00016A1C"/>
    <w:rsid w:val="00016C83"/>
    <w:rsid w:val="000212CC"/>
    <w:rsid w:val="00021377"/>
    <w:rsid w:val="000216DE"/>
    <w:rsid w:val="0002289A"/>
    <w:rsid w:val="000249D6"/>
    <w:rsid w:val="000271C9"/>
    <w:rsid w:val="000309EA"/>
    <w:rsid w:val="00030CC7"/>
    <w:rsid w:val="000338FB"/>
    <w:rsid w:val="000345DC"/>
    <w:rsid w:val="00034B81"/>
    <w:rsid w:val="00035A49"/>
    <w:rsid w:val="0003643C"/>
    <w:rsid w:val="00036EA7"/>
    <w:rsid w:val="000370F0"/>
    <w:rsid w:val="00037179"/>
    <w:rsid w:val="000407E6"/>
    <w:rsid w:val="000413DD"/>
    <w:rsid w:val="00041B41"/>
    <w:rsid w:val="000429B9"/>
    <w:rsid w:val="0004304D"/>
    <w:rsid w:val="000434CE"/>
    <w:rsid w:val="00044E8E"/>
    <w:rsid w:val="00045300"/>
    <w:rsid w:val="000454D9"/>
    <w:rsid w:val="000466A1"/>
    <w:rsid w:val="000477E0"/>
    <w:rsid w:val="00047954"/>
    <w:rsid w:val="00050339"/>
    <w:rsid w:val="000508A6"/>
    <w:rsid w:val="00056767"/>
    <w:rsid w:val="000568C5"/>
    <w:rsid w:val="00057DB3"/>
    <w:rsid w:val="000602B2"/>
    <w:rsid w:val="00063135"/>
    <w:rsid w:val="00063314"/>
    <w:rsid w:val="00064D1F"/>
    <w:rsid w:val="00067BD0"/>
    <w:rsid w:val="0007011E"/>
    <w:rsid w:val="00071EFB"/>
    <w:rsid w:val="000728DD"/>
    <w:rsid w:val="00072A14"/>
    <w:rsid w:val="00082F09"/>
    <w:rsid w:val="000839D7"/>
    <w:rsid w:val="00084080"/>
    <w:rsid w:val="0008504A"/>
    <w:rsid w:val="00085461"/>
    <w:rsid w:val="0008744B"/>
    <w:rsid w:val="00090123"/>
    <w:rsid w:val="00092A35"/>
    <w:rsid w:val="00094478"/>
    <w:rsid w:val="000944DC"/>
    <w:rsid w:val="000948B1"/>
    <w:rsid w:val="000957E1"/>
    <w:rsid w:val="00096540"/>
    <w:rsid w:val="000A1FE9"/>
    <w:rsid w:val="000A212F"/>
    <w:rsid w:val="000A3C04"/>
    <w:rsid w:val="000A3E8F"/>
    <w:rsid w:val="000A5419"/>
    <w:rsid w:val="000A5ACB"/>
    <w:rsid w:val="000A5CE6"/>
    <w:rsid w:val="000A6EF1"/>
    <w:rsid w:val="000B0622"/>
    <w:rsid w:val="000B1A3C"/>
    <w:rsid w:val="000B3212"/>
    <w:rsid w:val="000B3B19"/>
    <w:rsid w:val="000B459A"/>
    <w:rsid w:val="000B49AA"/>
    <w:rsid w:val="000B58EE"/>
    <w:rsid w:val="000B7570"/>
    <w:rsid w:val="000C070B"/>
    <w:rsid w:val="000C2779"/>
    <w:rsid w:val="000C3CA5"/>
    <w:rsid w:val="000C4BA2"/>
    <w:rsid w:val="000C66C1"/>
    <w:rsid w:val="000D199D"/>
    <w:rsid w:val="000D1C8B"/>
    <w:rsid w:val="000D2736"/>
    <w:rsid w:val="000D6320"/>
    <w:rsid w:val="000D6DE5"/>
    <w:rsid w:val="000D7093"/>
    <w:rsid w:val="000D753E"/>
    <w:rsid w:val="000E17B8"/>
    <w:rsid w:val="000E2119"/>
    <w:rsid w:val="000E2DEB"/>
    <w:rsid w:val="000E36EB"/>
    <w:rsid w:val="000E472C"/>
    <w:rsid w:val="000E476C"/>
    <w:rsid w:val="000E70D5"/>
    <w:rsid w:val="000E762F"/>
    <w:rsid w:val="000E7C27"/>
    <w:rsid w:val="000F0D4B"/>
    <w:rsid w:val="000F273F"/>
    <w:rsid w:val="000F2805"/>
    <w:rsid w:val="000F3273"/>
    <w:rsid w:val="000F57D7"/>
    <w:rsid w:val="000F7201"/>
    <w:rsid w:val="000F7A1E"/>
    <w:rsid w:val="00100BF1"/>
    <w:rsid w:val="00100CFD"/>
    <w:rsid w:val="00100E63"/>
    <w:rsid w:val="00102125"/>
    <w:rsid w:val="00102ED7"/>
    <w:rsid w:val="001030F3"/>
    <w:rsid w:val="001047D2"/>
    <w:rsid w:val="00105063"/>
    <w:rsid w:val="0010656C"/>
    <w:rsid w:val="00106B63"/>
    <w:rsid w:val="001070AD"/>
    <w:rsid w:val="00111290"/>
    <w:rsid w:val="00116941"/>
    <w:rsid w:val="00120B66"/>
    <w:rsid w:val="00122948"/>
    <w:rsid w:val="00124AF5"/>
    <w:rsid w:val="001261F8"/>
    <w:rsid w:val="001268D9"/>
    <w:rsid w:val="00126BCF"/>
    <w:rsid w:val="00127832"/>
    <w:rsid w:val="00127F77"/>
    <w:rsid w:val="001301FB"/>
    <w:rsid w:val="00131DC3"/>
    <w:rsid w:val="00132066"/>
    <w:rsid w:val="00132247"/>
    <w:rsid w:val="001335A7"/>
    <w:rsid w:val="00134A22"/>
    <w:rsid w:val="00136545"/>
    <w:rsid w:val="00136D71"/>
    <w:rsid w:val="00136ECA"/>
    <w:rsid w:val="001375BB"/>
    <w:rsid w:val="001407CD"/>
    <w:rsid w:val="00141E5B"/>
    <w:rsid w:val="001422E5"/>
    <w:rsid w:val="001433A4"/>
    <w:rsid w:val="0014340B"/>
    <w:rsid w:val="001437A5"/>
    <w:rsid w:val="001463B5"/>
    <w:rsid w:val="00146597"/>
    <w:rsid w:val="0015027D"/>
    <w:rsid w:val="00152CE4"/>
    <w:rsid w:val="00154E0D"/>
    <w:rsid w:val="0015515B"/>
    <w:rsid w:val="001555AB"/>
    <w:rsid w:val="00162E82"/>
    <w:rsid w:val="00166FFC"/>
    <w:rsid w:val="0017039C"/>
    <w:rsid w:val="00171802"/>
    <w:rsid w:val="00172DC9"/>
    <w:rsid w:val="00173882"/>
    <w:rsid w:val="00173EE0"/>
    <w:rsid w:val="001742FC"/>
    <w:rsid w:val="0018037D"/>
    <w:rsid w:val="00180994"/>
    <w:rsid w:val="00180E03"/>
    <w:rsid w:val="00184F8A"/>
    <w:rsid w:val="00185628"/>
    <w:rsid w:val="001907A6"/>
    <w:rsid w:val="00192BAF"/>
    <w:rsid w:val="00192EE4"/>
    <w:rsid w:val="001935C5"/>
    <w:rsid w:val="0019484C"/>
    <w:rsid w:val="0019640D"/>
    <w:rsid w:val="001973B3"/>
    <w:rsid w:val="00197687"/>
    <w:rsid w:val="00197E49"/>
    <w:rsid w:val="001A11C8"/>
    <w:rsid w:val="001A11F2"/>
    <w:rsid w:val="001A24BF"/>
    <w:rsid w:val="001A2858"/>
    <w:rsid w:val="001A469A"/>
    <w:rsid w:val="001A4957"/>
    <w:rsid w:val="001A74E0"/>
    <w:rsid w:val="001A78C9"/>
    <w:rsid w:val="001B0091"/>
    <w:rsid w:val="001B17E7"/>
    <w:rsid w:val="001B4579"/>
    <w:rsid w:val="001B4CB7"/>
    <w:rsid w:val="001B5AD5"/>
    <w:rsid w:val="001C05CC"/>
    <w:rsid w:val="001C0CA0"/>
    <w:rsid w:val="001C0EB5"/>
    <w:rsid w:val="001C16E1"/>
    <w:rsid w:val="001C1F14"/>
    <w:rsid w:val="001C3945"/>
    <w:rsid w:val="001C3CC0"/>
    <w:rsid w:val="001C443B"/>
    <w:rsid w:val="001C46E0"/>
    <w:rsid w:val="001C6F17"/>
    <w:rsid w:val="001C749F"/>
    <w:rsid w:val="001C76AA"/>
    <w:rsid w:val="001D2107"/>
    <w:rsid w:val="001D374E"/>
    <w:rsid w:val="001D3D89"/>
    <w:rsid w:val="001D53A3"/>
    <w:rsid w:val="001D66F9"/>
    <w:rsid w:val="001E0C26"/>
    <w:rsid w:val="001E144E"/>
    <w:rsid w:val="001E2E84"/>
    <w:rsid w:val="001E30B9"/>
    <w:rsid w:val="001E33FE"/>
    <w:rsid w:val="001E4FC2"/>
    <w:rsid w:val="001F11F5"/>
    <w:rsid w:val="001F1559"/>
    <w:rsid w:val="001F2122"/>
    <w:rsid w:val="001F35CE"/>
    <w:rsid w:val="001FDD4A"/>
    <w:rsid w:val="002004AD"/>
    <w:rsid w:val="00201D4E"/>
    <w:rsid w:val="00202740"/>
    <w:rsid w:val="00202D3A"/>
    <w:rsid w:val="002049BC"/>
    <w:rsid w:val="00206AC4"/>
    <w:rsid w:val="0020701A"/>
    <w:rsid w:val="00207E2F"/>
    <w:rsid w:val="00213577"/>
    <w:rsid w:val="00213CF0"/>
    <w:rsid w:val="00213E33"/>
    <w:rsid w:val="00217377"/>
    <w:rsid w:val="00217577"/>
    <w:rsid w:val="00217880"/>
    <w:rsid w:val="00220103"/>
    <w:rsid w:val="00220FD6"/>
    <w:rsid w:val="00221A09"/>
    <w:rsid w:val="0022271C"/>
    <w:rsid w:val="00224251"/>
    <w:rsid w:val="002246EA"/>
    <w:rsid w:val="002267E9"/>
    <w:rsid w:val="00226C05"/>
    <w:rsid w:val="00227C9D"/>
    <w:rsid w:val="002301BA"/>
    <w:rsid w:val="00234EE3"/>
    <w:rsid w:val="00241104"/>
    <w:rsid w:val="002418AF"/>
    <w:rsid w:val="002419F0"/>
    <w:rsid w:val="002420EF"/>
    <w:rsid w:val="002427E5"/>
    <w:rsid w:val="002436F1"/>
    <w:rsid w:val="00243922"/>
    <w:rsid w:val="0024518E"/>
    <w:rsid w:val="00245431"/>
    <w:rsid w:val="00247BB5"/>
    <w:rsid w:val="00250A5C"/>
    <w:rsid w:val="00250BFE"/>
    <w:rsid w:val="00251AEC"/>
    <w:rsid w:val="0025205A"/>
    <w:rsid w:val="00252826"/>
    <w:rsid w:val="002536F1"/>
    <w:rsid w:val="00255E57"/>
    <w:rsid w:val="00256AFA"/>
    <w:rsid w:val="00256D22"/>
    <w:rsid w:val="0025773D"/>
    <w:rsid w:val="002618E7"/>
    <w:rsid w:val="00262757"/>
    <w:rsid w:val="00264AC0"/>
    <w:rsid w:val="0026559C"/>
    <w:rsid w:val="002704A3"/>
    <w:rsid w:val="002719FE"/>
    <w:rsid w:val="00271AA1"/>
    <w:rsid w:val="00271E94"/>
    <w:rsid w:val="00272C33"/>
    <w:rsid w:val="00273524"/>
    <w:rsid w:val="00276243"/>
    <w:rsid w:val="00276575"/>
    <w:rsid w:val="0027677E"/>
    <w:rsid w:val="0028169B"/>
    <w:rsid w:val="00282B9E"/>
    <w:rsid w:val="002834F4"/>
    <w:rsid w:val="00286B69"/>
    <w:rsid w:val="00286D14"/>
    <w:rsid w:val="0028712E"/>
    <w:rsid w:val="002875E1"/>
    <w:rsid w:val="00290132"/>
    <w:rsid w:val="00291D5A"/>
    <w:rsid w:val="00291D72"/>
    <w:rsid w:val="002977CB"/>
    <w:rsid w:val="00297C97"/>
    <w:rsid w:val="002A102D"/>
    <w:rsid w:val="002A4282"/>
    <w:rsid w:val="002A42EC"/>
    <w:rsid w:val="002A43F0"/>
    <w:rsid w:val="002A557E"/>
    <w:rsid w:val="002A6282"/>
    <w:rsid w:val="002A7BF3"/>
    <w:rsid w:val="002B062F"/>
    <w:rsid w:val="002B0675"/>
    <w:rsid w:val="002B100C"/>
    <w:rsid w:val="002B4395"/>
    <w:rsid w:val="002B48B7"/>
    <w:rsid w:val="002B51B2"/>
    <w:rsid w:val="002C1A2F"/>
    <w:rsid w:val="002C35B0"/>
    <w:rsid w:val="002C409D"/>
    <w:rsid w:val="002C4174"/>
    <w:rsid w:val="002C4B86"/>
    <w:rsid w:val="002C5AC0"/>
    <w:rsid w:val="002D07B9"/>
    <w:rsid w:val="002D0F27"/>
    <w:rsid w:val="002D0F3F"/>
    <w:rsid w:val="002D1805"/>
    <w:rsid w:val="002D1CE5"/>
    <w:rsid w:val="002D3CCB"/>
    <w:rsid w:val="002D5309"/>
    <w:rsid w:val="002D7071"/>
    <w:rsid w:val="002E0DCC"/>
    <w:rsid w:val="002E1BE7"/>
    <w:rsid w:val="002E2B5B"/>
    <w:rsid w:val="002E3456"/>
    <w:rsid w:val="002E58F7"/>
    <w:rsid w:val="002F0AE9"/>
    <w:rsid w:val="002F2360"/>
    <w:rsid w:val="002F304F"/>
    <w:rsid w:val="002F3E1D"/>
    <w:rsid w:val="002F4A32"/>
    <w:rsid w:val="002F52B1"/>
    <w:rsid w:val="002F68DC"/>
    <w:rsid w:val="002F7914"/>
    <w:rsid w:val="00300697"/>
    <w:rsid w:val="0030370B"/>
    <w:rsid w:val="00307A17"/>
    <w:rsid w:val="003113E4"/>
    <w:rsid w:val="00311D17"/>
    <w:rsid w:val="00312415"/>
    <w:rsid w:val="003168D2"/>
    <w:rsid w:val="00316D51"/>
    <w:rsid w:val="0031705C"/>
    <w:rsid w:val="003175AE"/>
    <w:rsid w:val="003177E8"/>
    <w:rsid w:val="00317A2F"/>
    <w:rsid w:val="00321AC7"/>
    <w:rsid w:val="0032358C"/>
    <w:rsid w:val="00323A40"/>
    <w:rsid w:val="00325297"/>
    <w:rsid w:val="00325404"/>
    <w:rsid w:val="00325E2C"/>
    <w:rsid w:val="00327989"/>
    <w:rsid w:val="00330897"/>
    <w:rsid w:val="00330B04"/>
    <w:rsid w:val="0033127D"/>
    <w:rsid w:val="00332464"/>
    <w:rsid w:val="00334726"/>
    <w:rsid w:val="00335B3F"/>
    <w:rsid w:val="003361A7"/>
    <w:rsid w:val="00336C6B"/>
    <w:rsid w:val="00337876"/>
    <w:rsid w:val="003415C5"/>
    <w:rsid w:val="00343AC1"/>
    <w:rsid w:val="0034415C"/>
    <w:rsid w:val="003473E4"/>
    <w:rsid w:val="00347BE0"/>
    <w:rsid w:val="00351353"/>
    <w:rsid w:val="003518C6"/>
    <w:rsid w:val="003519A6"/>
    <w:rsid w:val="0035230A"/>
    <w:rsid w:val="00352962"/>
    <w:rsid w:val="00354A72"/>
    <w:rsid w:val="0035715F"/>
    <w:rsid w:val="003609A6"/>
    <w:rsid w:val="00360A5D"/>
    <w:rsid w:val="00360E37"/>
    <w:rsid w:val="00364268"/>
    <w:rsid w:val="00367F18"/>
    <w:rsid w:val="00372BB8"/>
    <w:rsid w:val="00373B6E"/>
    <w:rsid w:val="00374010"/>
    <w:rsid w:val="003741FA"/>
    <w:rsid w:val="00375871"/>
    <w:rsid w:val="00375B4E"/>
    <w:rsid w:val="00375D70"/>
    <w:rsid w:val="00376524"/>
    <w:rsid w:val="00376A37"/>
    <w:rsid w:val="003776C3"/>
    <w:rsid w:val="00377D14"/>
    <w:rsid w:val="0038083E"/>
    <w:rsid w:val="003826CE"/>
    <w:rsid w:val="00382DB1"/>
    <w:rsid w:val="0038305E"/>
    <w:rsid w:val="00383D58"/>
    <w:rsid w:val="0038407B"/>
    <w:rsid w:val="00387923"/>
    <w:rsid w:val="003879EB"/>
    <w:rsid w:val="003903E3"/>
    <w:rsid w:val="00390473"/>
    <w:rsid w:val="00392EF2"/>
    <w:rsid w:val="003954A5"/>
    <w:rsid w:val="0039631E"/>
    <w:rsid w:val="003964A7"/>
    <w:rsid w:val="003977F3"/>
    <w:rsid w:val="00397DA3"/>
    <w:rsid w:val="003A557B"/>
    <w:rsid w:val="003A63C8"/>
    <w:rsid w:val="003B021F"/>
    <w:rsid w:val="003B1BED"/>
    <w:rsid w:val="003B273B"/>
    <w:rsid w:val="003B306D"/>
    <w:rsid w:val="003B314A"/>
    <w:rsid w:val="003B4E77"/>
    <w:rsid w:val="003B6611"/>
    <w:rsid w:val="003B70FC"/>
    <w:rsid w:val="003C0D84"/>
    <w:rsid w:val="003C48BB"/>
    <w:rsid w:val="003C5BE2"/>
    <w:rsid w:val="003C5DB5"/>
    <w:rsid w:val="003C7562"/>
    <w:rsid w:val="003D1983"/>
    <w:rsid w:val="003D2856"/>
    <w:rsid w:val="003D2CC9"/>
    <w:rsid w:val="003E0311"/>
    <w:rsid w:val="003E127D"/>
    <w:rsid w:val="003E2891"/>
    <w:rsid w:val="003E29DA"/>
    <w:rsid w:val="003E3BBB"/>
    <w:rsid w:val="003E4814"/>
    <w:rsid w:val="003E511E"/>
    <w:rsid w:val="003E5CAF"/>
    <w:rsid w:val="003E7138"/>
    <w:rsid w:val="003F01E4"/>
    <w:rsid w:val="003F0562"/>
    <w:rsid w:val="003F0D18"/>
    <w:rsid w:val="003F0E90"/>
    <w:rsid w:val="003F174D"/>
    <w:rsid w:val="003F2D26"/>
    <w:rsid w:val="003F57AD"/>
    <w:rsid w:val="003F67B7"/>
    <w:rsid w:val="003F713B"/>
    <w:rsid w:val="003F7AEF"/>
    <w:rsid w:val="00400CCB"/>
    <w:rsid w:val="004012DB"/>
    <w:rsid w:val="00401EEE"/>
    <w:rsid w:val="0040284C"/>
    <w:rsid w:val="00403F24"/>
    <w:rsid w:val="00404700"/>
    <w:rsid w:val="00405FFB"/>
    <w:rsid w:val="004061C3"/>
    <w:rsid w:val="00406DBB"/>
    <w:rsid w:val="00412E86"/>
    <w:rsid w:val="00413C0F"/>
    <w:rsid w:val="00414452"/>
    <w:rsid w:val="00420445"/>
    <w:rsid w:val="00420617"/>
    <w:rsid w:val="00420E8E"/>
    <w:rsid w:val="00421048"/>
    <w:rsid w:val="00421919"/>
    <w:rsid w:val="004224FC"/>
    <w:rsid w:val="004233CD"/>
    <w:rsid w:val="00423B0A"/>
    <w:rsid w:val="00425666"/>
    <w:rsid w:val="00426C58"/>
    <w:rsid w:val="004277D0"/>
    <w:rsid w:val="00430FFC"/>
    <w:rsid w:val="004324F1"/>
    <w:rsid w:val="00432930"/>
    <w:rsid w:val="0043351F"/>
    <w:rsid w:val="00434104"/>
    <w:rsid w:val="004346A6"/>
    <w:rsid w:val="00434D09"/>
    <w:rsid w:val="00435DB1"/>
    <w:rsid w:val="00437A41"/>
    <w:rsid w:val="004411F9"/>
    <w:rsid w:val="004420F1"/>
    <w:rsid w:val="004422E4"/>
    <w:rsid w:val="00443597"/>
    <w:rsid w:val="00444672"/>
    <w:rsid w:val="004468CD"/>
    <w:rsid w:val="0045323B"/>
    <w:rsid w:val="00454030"/>
    <w:rsid w:val="00454729"/>
    <w:rsid w:val="00455948"/>
    <w:rsid w:val="00456031"/>
    <w:rsid w:val="004561DD"/>
    <w:rsid w:val="00461C69"/>
    <w:rsid w:val="00462337"/>
    <w:rsid w:val="00463ACE"/>
    <w:rsid w:val="0046486A"/>
    <w:rsid w:val="00466109"/>
    <w:rsid w:val="00466504"/>
    <w:rsid w:val="00470F4E"/>
    <w:rsid w:val="0047132B"/>
    <w:rsid w:val="00472FB4"/>
    <w:rsid w:val="00474D81"/>
    <w:rsid w:val="00476D5C"/>
    <w:rsid w:val="004815C2"/>
    <w:rsid w:val="00482068"/>
    <w:rsid w:val="00483DA9"/>
    <w:rsid w:val="004842A1"/>
    <w:rsid w:val="00485840"/>
    <w:rsid w:val="004861B5"/>
    <w:rsid w:val="0048687C"/>
    <w:rsid w:val="00486F9B"/>
    <w:rsid w:val="004910AE"/>
    <w:rsid w:val="00492668"/>
    <w:rsid w:val="00494651"/>
    <w:rsid w:val="00494F21"/>
    <w:rsid w:val="00495C36"/>
    <w:rsid w:val="004972A2"/>
    <w:rsid w:val="00497D12"/>
    <w:rsid w:val="004A018D"/>
    <w:rsid w:val="004A0EC8"/>
    <w:rsid w:val="004A2E75"/>
    <w:rsid w:val="004A4180"/>
    <w:rsid w:val="004A5309"/>
    <w:rsid w:val="004A610C"/>
    <w:rsid w:val="004B187C"/>
    <w:rsid w:val="004B1BA0"/>
    <w:rsid w:val="004B1CFA"/>
    <w:rsid w:val="004B214D"/>
    <w:rsid w:val="004B46A7"/>
    <w:rsid w:val="004B4A3B"/>
    <w:rsid w:val="004B4ED5"/>
    <w:rsid w:val="004B58D2"/>
    <w:rsid w:val="004C1A2C"/>
    <w:rsid w:val="004C21A0"/>
    <w:rsid w:val="004C2EE1"/>
    <w:rsid w:val="004C456C"/>
    <w:rsid w:val="004C5496"/>
    <w:rsid w:val="004C556E"/>
    <w:rsid w:val="004C5F2E"/>
    <w:rsid w:val="004C7058"/>
    <w:rsid w:val="004D2EC8"/>
    <w:rsid w:val="004D3F9C"/>
    <w:rsid w:val="004D5240"/>
    <w:rsid w:val="004D5EE2"/>
    <w:rsid w:val="004D6182"/>
    <w:rsid w:val="004E118E"/>
    <w:rsid w:val="004E3CC5"/>
    <w:rsid w:val="004E625C"/>
    <w:rsid w:val="004E6E31"/>
    <w:rsid w:val="004E747D"/>
    <w:rsid w:val="004E7D18"/>
    <w:rsid w:val="004F3D69"/>
    <w:rsid w:val="004F3EA4"/>
    <w:rsid w:val="004F62AD"/>
    <w:rsid w:val="004F6B8C"/>
    <w:rsid w:val="00500961"/>
    <w:rsid w:val="00501289"/>
    <w:rsid w:val="00501F41"/>
    <w:rsid w:val="005021BE"/>
    <w:rsid w:val="00507850"/>
    <w:rsid w:val="005121D9"/>
    <w:rsid w:val="005137AB"/>
    <w:rsid w:val="00513F61"/>
    <w:rsid w:val="005151D9"/>
    <w:rsid w:val="00516A4C"/>
    <w:rsid w:val="005173D6"/>
    <w:rsid w:val="00517D99"/>
    <w:rsid w:val="00517F89"/>
    <w:rsid w:val="005213FA"/>
    <w:rsid w:val="005217F8"/>
    <w:rsid w:val="00522379"/>
    <w:rsid w:val="005227CB"/>
    <w:rsid w:val="005263A7"/>
    <w:rsid w:val="00526AD6"/>
    <w:rsid w:val="0053026E"/>
    <w:rsid w:val="00530343"/>
    <w:rsid w:val="0053227D"/>
    <w:rsid w:val="005324C6"/>
    <w:rsid w:val="00534DC9"/>
    <w:rsid w:val="005358D3"/>
    <w:rsid w:val="00535966"/>
    <w:rsid w:val="00535E49"/>
    <w:rsid w:val="00536AB0"/>
    <w:rsid w:val="00541C9A"/>
    <w:rsid w:val="00541DE9"/>
    <w:rsid w:val="005448E8"/>
    <w:rsid w:val="00550B38"/>
    <w:rsid w:val="00551E03"/>
    <w:rsid w:val="005521F9"/>
    <w:rsid w:val="00553053"/>
    <w:rsid w:val="005536B9"/>
    <w:rsid w:val="00553EB2"/>
    <w:rsid w:val="0055401F"/>
    <w:rsid w:val="00554D05"/>
    <w:rsid w:val="005559C0"/>
    <w:rsid w:val="00556025"/>
    <w:rsid w:val="00557465"/>
    <w:rsid w:val="00557FF6"/>
    <w:rsid w:val="005605B1"/>
    <w:rsid w:val="00563689"/>
    <w:rsid w:val="005638E6"/>
    <w:rsid w:val="00566EFA"/>
    <w:rsid w:val="005709CD"/>
    <w:rsid w:val="00570B68"/>
    <w:rsid w:val="00570E1F"/>
    <w:rsid w:val="00572136"/>
    <w:rsid w:val="005752C3"/>
    <w:rsid w:val="00576B56"/>
    <w:rsid w:val="00577758"/>
    <w:rsid w:val="00581BB0"/>
    <w:rsid w:val="00582510"/>
    <w:rsid w:val="00582966"/>
    <w:rsid w:val="00582C44"/>
    <w:rsid w:val="00584E61"/>
    <w:rsid w:val="005868E2"/>
    <w:rsid w:val="005872BE"/>
    <w:rsid w:val="00587A49"/>
    <w:rsid w:val="00590490"/>
    <w:rsid w:val="005915AE"/>
    <w:rsid w:val="005917A4"/>
    <w:rsid w:val="005925C3"/>
    <w:rsid w:val="00594B78"/>
    <w:rsid w:val="005A14EF"/>
    <w:rsid w:val="005A1B82"/>
    <w:rsid w:val="005A1EDB"/>
    <w:rsid w:val="005A236D"/>
    <w:rsid w:val="005A33B1"/>
    <w:rsid w:val="005A33DD"/>
    <w:rsid w:val="005A5E43"/>
    <w:rsid w:val="005A62FF"/>
    <w:rsid w:val="005B09AC"/>
    <w:rsid w:val="005B2AA7"/>
    <w:rsid w:val="005B3714"/>
    <w:rsid w:val="005B53B4"/>
    <w:rsid w:val="005B5606"/>
    <w:rsid w:val="005B58A0"/>
    <w:rsid w:val="005B5D99"/>
    <w:rsid w:val="005B615F"/>
    <w:rsid w:val="005B66CF"/>
    <w:rsid w:val="005B6A5F"/>
    <w:rsid w:val="005B6A73"/>
    <w:rsid w:val="005B79B8"/>
    <w:rsid w:val="005B7BA2"/>
    <w:rsid w:val="005C200C"/>
    <w:rsid w:val="005C25F3"/>
    <w:rsid w:val="005C2FB0"/>
    <w:rsid w:val="005C3800"/>
    <w:rsid w:val="005C3E48"/>
    <w:rsid w:val="005C4FB5"/>
    <w:rsid w:val="005C6F14"/>
    <w:rsid w:val="005D1BBC"/>
    <w:rsid w:val="005D21D3"/>
    <w:rsid w:val="005D39B7"/>
    <w:rsid w:val="005E0F1B"/>
    <w:rsid w:val="005E165E"/>
    <w:rsid w:val="005E2CB3"/>
    <w:rsid w:val="005E3304"/>
    <w:rsid w:val="005E35E3"/>
    <w:rsid w:val="005E3E3C"/>
    <w:rsid w:val="005E4DDB"/>
    <w:rsid w:val="005E709B"/>
    <w:rsid w:val="005F0B89"/>
    <w:rsid w:val="005F13DF"/>
    <w:rsid w:val="005F2A49"/>
    <w:rsid w:val="005F3656"/>
    <w:rsid w:val="005F4A1E"/>
    <w:rsid w:val="005F5780"/>
    <w:rsid w:val="005F5B6F"/>
    <w:rsid w:val="00600E4D"/>
    <w:rsid w:val="006020C2"/>
    <w:rsid w:val="006033AB"/>
    <w:rsid w:val="006035C9"/>
    <w:rsid w:val="00610265"/>
    <w:rsid w:val="0061255B"/>
    <w:rsid w:val="00612DD4"/>
    <w:rsid w:val="00612F23"/>
    <w:rsid w:val="00613008"/>
    <w:rsid w:val="006135EC"/>
    <w:rsid w:val="00613B77"/>
    <w:rsid w:val="00614219"/>
    <w:rsid w:val="00614240"/>
    <w:rsid w:val="00614E7C"/>
    <w:rsid w:val="00616C73"/>
    <w:rsid w:val="00617FE5"/>
    <w:rsid w:val="00620FB2"/>
    <w:rsid w:val="00621457"/>
    <w:rsid w:val="006214A4"/>
    <w:rsid w:val="00623F5C"/>
    <w:rsid w:val="0062498B"/>
    <w:rsid w:val="00627974"/>
    <w:rsid w:val="00627A2C"/>
    <w:rsid w:val="00630733"/>
    <w:rsid w:val="006313FC"/>
    <w:rsid w:val="00632612"/>
    <w:rsid w:val="0063298F"/>
    <w:rsid w:val="00632FD5"/>
    <w:rsid w:val="0063544C"/>
    <w:rsid w:val="00635455"/>
    <w:rsid w:val="00635A47"/>
    <w:rsid w:val="006373F0"/>
    <w:rsid w:val="00637F21"/>
    <w:rsid w:val="006409EB"/>
    <w:rsid w:val="00641118"/>
    <w:rsid w:val="00641ABA"/>
    <w:rsid w:val="0064204E"/>
    <w:rsid w:val="00643764"/>
    <w:rsid w:val="00643ACD"/>
    <w:rsid w:val="00643ADC"/>
    <w:rsid w:val="00643BE1"/>
    <w:rsid w:val="00643C4A"/>
    <w:rsid w:val="00643C6E"/>
    <w:rsid w:val="00643D5F"/>
    <w:rsid w:val="00643EB7"/>
    <w:rsid w:val="00644203"/>
    <w:rsid w:val="00645004"/>
    <w:rsid w:val="006458E3"/>
    <w:rsid w:val="00645E1D"/>
    <w:rsid w:val="00647234"/>
    <w:rsid w:val="00650331"/>
    <w:rsid w:val="00653D65"/>
    <w:rsid w:val="00653ED7"/>
    <w:rsid w:val="006549C4"/>
    <w:rsid w:val="00654D2A"/>
    <w:rsid w:val="00657329"/>
    <w:rsid w:val="006603BF"/>
    <w:rsid w:val="00660CD8"/>
    <w:rsid w:val="006612F9"/>
    <w:rsid w:val="0066205A"/>
    <w:rsid w:val="0066224A"/>
    <w:rsid w:val="0066246B"/>
    <w:rsid w:val="006625A7"/>
    <w:rsid w:val="00665B80"/>
    <w:rsid w:val="00665C33"/>
    <w:rsid w:val="00665CC7"/>
    <w:rsid w:val="0066635C"/>
    <w:rsid w:val="006670D1"/>
    <w:rsid w:val="006724C8"/>
    <w:rsid w:val="00674B95"/>
    <w:rsid w:val="00674BFA"/>
    <w:rsid w:val="00676462"/>
    <w:rsid w:val="006776B1"/>
    <w:rsid w:val="00681584"/>
    <w:rsid w:val="00681AE3"/>
    <w:rsid w:val="00681D5F"/>
    <w:rsid w:val="0068383F"/>
    <w:rsid w:val="00683C4C"/>
    <w:rsid w:val="006842AD"/>
    <w:rsid w:val="00685FCD"/>
    <w:rsid w:val="00686AF1"/>
    <w:rsid w:val="0068790D"/>
    <w:rsid w:val="006902D2"/>
    <w:rsid w:val="00691139"/>
    <w:rsid w:val="006913FC"/>
    <w:rsid w:val="0069166C"/>
    <w:rsid w:val="00691A76"/>
    <w:rsid w:val="00691FCF"/>
    <w:rsid w:val="006A18CB"/>
    <w:rsid w:val="006A2AAD"/>
    <w:rsid w:val="006A2EA7"/>
    <w:rsid w:val="006A2F70"/>
    <w:rsid w:val="006A39D5"/>
    <w:rsid w:val="006A54DE"/>
    <w:rsid w:val="006A7786"/>
    <w:rsid w:val="006B0FF2"/>
    <w:rsid w:val="006B38B4"/>
    <w:rsid w:val="006B6340"/>
    <w:rsid w:val="006B6354"/>
    <w:rsid w:val="006C0731"/>
    <w:rsid w:val="006C338B"/>
    <w:rsid w:val="006C3E9E"/>
    <w:rsid w:val="006C3F7A"/>
    <w:rsid w:val="006C54C6"/>
    <w:rsid w:val="006C6E80"/>
    <w:rsid w:val="006D0720"/>
    <w:rsid w:val="006D0DFA"/>
    <w:rsid w:val="006D17EE"/>
    <w:rsid w:val="006D1B21"/>
    <w:rsid w:val="006D21F0"/>
    <w:rsid w:val="006D3163"/>
    <w:rsid w:val="006D31DA"/>
    <w:rsid w:val="006D334F"/>
    <w:rsid w:val="006D4ABF"/>
    <w:rsid w:val="006D4BEF"/>
    <w:rsid w:val="006E0E7C"/>
    <w:rsid w:val="006E1B59"/>
    <w:rsid w:val="006E1B6A"/>
    <w:rsid w:val="006E289B"/>
    <w:rsid w:val="006E38ED"/>
    <w:rsid w:val="006E4B7F"/>
    <w:rsid w:val="006E69D1"/>
    <w:rsid w:val="006E7C8F"/>
    <w:rsid w:val="006F1C0F"/>
    <w:rsid w:val="006F30D6"/>
    <w:rsid w:val="006F36A6"/>
    <w:rsid w:val="006F5478"/>
    <w:rsid w:val="006F771A"/>
    <w:rsid w:val="007004B9"/>
    <w:rsid w:val="00700710"/>
    <w:rsid w:val="00701205"/>
    <w:rsid w:val="00701CE7"/>
    <w:rsid w:val="00703906"/>
    <w:rsid w:val="007043DE"/>
    <w:rsid w:val="007072BB"/>
    <w:rsid w:val="00710819"/>
    <w:rsid w:val="007144DD"/>
    <w:rsid w:val="00715346"/>
    <w:rsid w:val="00716F8F"/>
    <w:rsid w:val="00717BB1"/>
    <w:rsid w:val="00717FC9"/>
    <w:rsid w:val="00721EE9"/>
    <w:rsid w:val="00722951"/>
    <w:rsid w:val="00722B9D"/>
    <w:rsid w:val="00723FA1"/>
    <w:rsid w:val="00724BA5"/>
    <w:rsid w:val="00731A94"/>
    <w:rsid w:val="00732E8B"/>
    <w:rsid w:val="00734100"/>
    <w:rsid w:val="00735C68"/>
    <w:rsid w:val="00740428"/>
    <w:rsid w:val="00743104"/>
    <w:rsid w:val="0074349F"/>
    <w:rsid w:val="007443B8"/>
    <w:rsid w:val="007449C9"/>
    <w:rsid w:val="00746006"/>
    <w:rsid w:val="00750963"/>
    <w:rsid w:val="00750E76"/>
    <w:rsid w:val="00751CDB"/>
    <w:rsid w:val="007542A0"/>
    <w:rsid w:val="00754CF6"/>
    <w:rsid w:val="00755149"/>
    <w:rsid w:val="00755E48"/>
    <w:rsid w:val="007566DA"/>
    <w:rsid w:val="00757584"/>
    <w:rsid w:val="00760914"/>
    <w:rsid w:val="0076460E"/>
    <w:rsid w:val="007646C6"/>
    <w:rsid w:val="007649D0"/>
    <w:rsid w:val="00765293"/>
    <w:rsid w:val="00765656"/>
    <w:rsid w:val="00765CD5"/>
    <w:rsid w:val="00765E71"/>
    <w:rsid w:val="00770129"/>
    <w:rsid w:val="0077088B"/>
    <w:rsid w:val="007708BF"/>
    <w:rsid w:val="00772056"/>
    <w:rsid w:val="0077654F"/>
    <w:rsid w:val="00777255"/>
    <w:rsid w:val="00777E06"/>
    <w:rsid w:val="00777E50"/>
    <w:rsid w:val="00780319"/>
    <w:rsid w:val="007816B6"/>
    <w:rsid w:val="00781ADB"/>
    <w:rsid w:val="00782E45"/>
    <w:rsid w:val="00783706"/>
    <w:rsid w:val="0078385E"/>
    <w:rsid w:val="00784729"/>
    <w:rsid w:val="007848FE"/>
    <w:rsid w:val="007849F7"/>
    <w:rsid w:val="007857E5"/>
    <w:rsid w:val="00786DC5"/>
    <w:rsid w:val="00790D47"/>
    <w:rsid w:val="00791062"/>
    <w:rsid w:val="00791EC0"/>
    <w:rsid w:val="0079214E"/>
    <w:rsid w:val="0079324D"/>
    <w:rsid w:val="00794D03"/>
    <w:rsid w:val="00794E10"/>
    <w:rsid w:val="0079526F"/>
    <w:rsid w:val="007A1B1E"/>
    <w:rsid w:val="007A2267"/>
    <w:rsid w:val="007A23D2"/>
    <w:rsid w:val="007A3D86"/>
    <w:rsid w:val="007A4A48"/>
    <w:rsid w:val="007A5346"/>
    <w:rsid w:val="007A538F"/>
    <w:rsid w:val="007A613C"/>
    <w:rsid w:val="007B0887"/>
    <w:rsid w:val="007B0D93"/>
    <w:rsid w:val="007B4941"/>
    <w:rsid w:val="007B540E"/>
    <w:rsid w:val="007B6255"/>
    <w:rsid w:val="007B7F40"/>
    <w:rsid w:val="007C0523"/>
    <w:rsid w:val="007C2C12"/>
    <w:rsid w:val="007C3884"/>
    <w:rsid w:val="007C3CEC"/>
    <w:rsid w:val="007C59E3"/>
    <w:rsid w:val="007C79C8"/>
    <w:rsid w:val="007D0466"/>
    <w:rsid w:val="007D595E"/>
    <w:rsid w:val="007D70EB"/>
    <w:rsid w:val="007D71C2"/>
    <w:rsid w:val="007E0C88"/>
    <w:rsid w:val="007E5AC5"/>
    <w:rsid w:val="007E7263"/>
    <w:rsid w:val="007F087F"/>
    <w:rsid w:val="007F0D7C"/>
    <w:rsid w:val="007F0EC1"/>
    <w:rsid w:val="007F3FDA"/>
    <w:rsid w:val="007F46FC"/>
    <w:rsid w:val="007F49EA"/>
    <w:rsid w:val="007F4F68"/>
    <w:rsid w:val="007F54E0"/>
    <w:rsid w:val="007F61BA"/>
    <w:rsid w:val="007F6EFE"/>
    <w:rsid w:val="007F6FCC"/>
    <w:rsid w:val="007F79BE"/>
    <w:rsid w:val="007F7D8D"/>
    <w:rsid w:val="0080067F"/>
    <w:rsid w:val="00800CAB"/>
    <w:rsid w:val="00801C22"/>
    <w:rsid w:val="008050AC"/>
    <w:rsid w:val="00805CDB"/>
    <w:rsid w:val="0080748B"/>
    <w:rsid w:val="00807A76"/>
    <w:rsid w:val="00807E88"/>
    <w:rsid w:val="00811D57"/>
    <w:rsid w:val="0081205E"/>
    <w:rsid w:val="008157B8"/>
    <w:rsid w:val="0081739F"/>
    <w:rsid w:val="008177F9"/>
    <w:rsid w:val="0082051E"/>
    <w:rsid w:val="008237D6"/>
    <w:rsid w:val="00826050"/>
    <w:rsid w:val="008261A9"/>
    <w:rsid w:val="00826527"/>
    <w:rsid w:val="00826BB4"/>
    <w:rsid w:val="00831997"/>
    <w:rsid w:val="008324D7"/>
    <w:rsid w:val="00833C0E"/>
    <w:rsid w:val="008350B2"/>
    <w:rsid w:val="008357CA"/>
    <w:rsid w:val="00836B23"/>
    <w:rsid w:val="00836BA5"/>
    <w:rsid w:val="00836F83"/>
    <w:rsid w:val="0084039D"/>
    <w:rsid w:val="008406B7"/>
    <w:rsid w:val="0084428F"/>
    <w:rsid w:val="008449C5"/>
    <w:rsid w:val="00844ED0"/>
    <w:rsid w:val="0084594A"/>
    <w:rsid w:val="008460FC"/>
    <w:rsid w:val="00847139"/>
    <w:rsid w:val="00850F15"/>
    <w:rsid w:val="00851495"/>
    <w:rsid w:val="0085161E"/>
    <w:rsid w:val="008528ED"/>
    <w:rsid w:val="00855481"/>
    <w:rsid w:val="00860559"/>
    <w:rsid w:val="00871CA4"/>
    <w:rsid w:val="00872500"/>
    <w:rsid w:val="00872797"/>
    <w:rsid w:val="00872CFB"/>
    <w:rsid w:val="00874EDA"/>
    <w:rsid w:val="00875896"/>
    <w:rsid w:val="00880075"/>
    <w:rsid w:val="0088008B"/>
    <w:rsid w:val="0088162D"/>
    <w:rsid w:val="0088278D"/>
    <w:rsid w:val="00885378"/>
    <w:rsid w:val="00886E4D"/>
    <w:rsid w:val="008919DA"/>
    <w:rsid w:val="00892942"/>
    <w:rsid w:val="008934FE"/>
    <w:rsid w:val="00893E42"/>
    <w:rsid w:val="00895E9F"/>
    <w:rsid w:val="0089671A"/>
    <w:rsid w:val="0089ED59"/>
    <w:rsid w:val="008A0593"/>
    <w:rsid w:val="008A3D4E"/>
    <w:rsid w:val="008A6D35"/>
    <w:rsid w:val="008B0025"/>
    <w:rsid w:val="008B1767"/>
    <w:rsid w:val="008B3878"/>
    <w:rsid w:val="008B44C5"/>
    <w:rsid w:val="008B535F"/>
    <w:rsid w:val="008C0117"/>
    <w:rsid w:val="008C05C5"/>
    <w:rsid w:val="008C0F45"/>
    <w:rsid w:val="008C196C"/>
    <w:rsid w:val="008C25DA"/>
    <w:rsid w:val="008C6308"/>
    <w:rsid w:val="008D1562"/>
    <w:rsid w:val="008D1DF2"/>
    <w:rsid w:val="008D2802"/>
    <w:rsid w:val="008D3DB0"/>
    <w:rsid w:val="008D4F7B"/>
    <w:rsid w:val="008D587A"/>
    <w:rsid w:val="008E255C"/>
    <w:rsid w:val="008E3CD5"/>
    <w:rsid w:val="008E465E"/>
    <w:rsid w:val="008F0375"/>
    <w:rsid w:val="008F1865"/>
    <w:rsid w:val="008F291D"/>
    <w:rsid w:val="008F30EA"/>
    <w:rsid w:val="008F3B61"/>
    <w:rsid w:val="008F4CAE"/>
    <w:rsid w:val="008F53DE"/>
    <w:rsid w:val="008F72A4"/>
    <w:rsid w:val="008F7914"/>
    <w:rsid w:val="00900122"/>
    <w:rsid w:val="009038D7"/>
    <w:rsid w:val="00903A4B"/>
    <w:rsid w:val="00905731"/>
    <w:rsid w:val="0090643A"/>
    <w:rsid w:val="0090763A"/>
    <w:rsid w:val="00910729"/>
    <w:rsid w:val="00910966"/>
    <w:rsid w:val="00910A69"/>
    <w:rsid w:val="00910E4B"/>
    <w:rsid w:val="009117D0"/>
    <w:rsid w:val="00912F7C"/>
    <w:rsid w:val="00913961"/>
    <w:rsid w:val="00913D65"/>
    <w:rsid w:val="009152B2"/>
    <w:rsid w:val="009154B2"/>
    <w:rsid w:val="00915A88"/>
    <w:rsid w:val="009169CB"/>
    <w:rsid w:val="00920DDB"/>
    <w:rsid w:val="00922747"/>
    <w:rsid w:val="00923512"/>
    <w:rsid w:val="009242F6"/>
    <w:rsid w:val="00925C8F"/>
    <w:rsid w:val="00927159"/>
    <w:rsid w:val="009271E4"/>
    <w:rsid w:val="009273A4"/>
    <w:rsid w:val="0092796D"/>
    <w:rsid w:val="00927D60"/>
    <w:rsid w:val="00930A8F"/>
    <w:rsid w:val="00931CD6"/>
    <w:rsid w:val="009333D5"/>
    <w:rsid w:val="009374FF"/>
    <w:rsid w:val="00940CFE"/>
    <w:rsid w:val="00942EFE"/>
    <w:rsid w:val="00943932"/>
    <w:rsid w:val="00945176"/>
    <w:rsid w:val="00945641"/>
    <w:rsid w:val="00946A22"/>
    <w:rsid w:val="00950218"/>
    <w:rsid w:val="0095221B"/>
    <w:rsid w:val="009524DA"/>
    <w:rsid w:val="00953AE1"/>
    <w:rsid w:val="00954D10"/>
    <w:rsid w:val="00961B28"/>
    <w:rsid w:val="0096202B"/>
    <w:rsid w:val="009620D3"/>
    <w:rsid w:val="009628E9"/>
    <w:rsid w:val="00962D22"/>
    <w:rsid w:val="009642DB"/>
    <w:rsid w:val="00965058"/>
    <w:rsid w:val="009652B2"/>
    <w:rsid w:val="00967E7E"/>
    <w:rsid w:val="0097012E"/>
    <w:rsid w:val="009702B9"/>
    <w:rsid w:val="00971A4D"/>
    <w:rsid w:val="00971A5D"/>
    <w:rsid w:val="00972EE6"/>
    <w:rsid w:val="00973190"/>
    <w:rsid w:val="00974339"/>
    <w:rsid w:val="009760A3"/>
    <w:rsid w:val="0097620A"/>
    <w:rsid w:val="009768E1"/>
    <w:rsid w:val="00976D05"/>
    <w:rsid w:val="00980660"/>
    <w:rsid w:val="00980735"/>
    <w:rsid w:val="00980CBC"/>
    <w:rsid w:val="00981175"/>
    <w:rsid w:val="00983A8B"/>
    <w:rsid w:val="0098496B"/>
    <w:rsid w:val="009862CF"/>
    <w:rsid w:val="00987916"/>
    <w:rsid w:val="00990A6A"/>
    <w:rsid w:val="009938F5"/>
    <w:rsid w:val="00993DD4"/>
    <w:rsid w:val="00993DDE"/>
    <w:rsid w:val="00996D0D"/>
    <w:rsid w:val="0099789B"/>
    <w:rsid w:val="009A0350"/>
    <w:rsid w:val="009A0FD5"/>
    <w:rsid w:val="009A23FA"/>
    <w:rsid w:val="009A254C"/>
    <w:rsid w:val="009A25BD"/>
    <w:rsid w:val="009A2F60"/>
    <w:rsid w:val="009A357B"/>
    <w:rsid w:val="009A5046"/>
    <w:rsid w:val="009A60C9"/>
    <w:rsid w:val="009A684C"/>
    <w:rsid w:val="009A7650"/>
    <w:rsid w:val="009B0B93"/>
    <w:rsid w:val="009B3637"/>
    <w:rsid w:val="009B3ECE"/>
    <w:rsid w:val="009B5321"/>
    <w:rsid w:val="009B5957"/>
    <w:rsid w:val="009B5A37"/>
    <w:rsid w:val="009B5E66"/>
    <w:rsid w:val="009B772D"/>
    <w:rsid w:val="009C21E7"/>
    <w:rsid w:val="009C346A"/>
    <w:rsid w:val="009C3CAB"/>
    <w:rsid w:val="009C4D7E"/>
    <w:rsid w:val="009C4E7F"/>
    <w:rsid w:val="009C5E8B"/>
    <w:rsid w:val="009C71C7"/>
    <w:rsid w:val="009D25FC"/>
    <w:rsid w:val="009D29B8"/>
    <w:rsid w:val="009E076C"/>
    <w:rsid w:val="009E165A"/>
    <w:rsid w:val="009E28D1"/>
    <w:rsid w:val="009E4CD1"/>
    <w:rsid w:val="009E70E8"/>
    <w:rsid w:val="009F01D8"/>
    <w:rsid w:val="009F0CA5"/>
    <w:rsid w:val="009F383A"/>
    <w:rsid w:val="009F47D4"/>
    <w:rsid w:val="009F5AD4"/>
    <w:rsid w:val="009F6040"/>
    <w:rsid w:val="009F755F"/>
    <w:rsid w:val="009F7D2D"/>
    <w:rsid w:val="00A00055"/>
    <w:rsid w:val="00A00157"/>
    <w:rsid w:val="00A0379A"/>
    <w:rsid w:val="00A041CE"/>
    <w:rsid w:val="00A05110"/>
    <w:rsid w:val="00A12BB7"/>
    <w:rsid w:val="00A13383"/>
    <w:rsid w:val="00A13949"/>
    <w:rsid w:val="00A1440D"/>
    <w:rsid w:val="00A200F2"/>
    <w:rsid w:val="00A225C9"/>
    <w:rsid w:val="00A25035"/>
    <w:rsid w:val="00A256E9"/>
    <w:rsid w:val="00A26409"/>
    <w:rsid w:val="00A34148"/>
    <w:rsid w:val="00A342D6"/>
    <w:rsid w:val="00A35429"/>
    <w:rsid w:val="00A35B94"/>
    <w:rsid w:val="00A36BAA"/>
    <w:rsid w:val="00A37364"/>
    <w:rsid w:val="00A40A18"/>
    <w:rsid w:val="00A40A48"/>
    <w:rsid w:val="00A40F62"/>
    <w:rsid w:val="00A41C68"/>
    <w:rsid w:val="00A43794"/>
    <w:rsid w:val="00A45A3B"/>
    <w:rsid w:val="00A51172"/>
    <w:rsid w:val="00A53161"/>
    <w:rsid w:val="00A536F8"/>
    <w:rsid w:val="00A53905"/>
    <w:rsid w:val="00A549DE"/>
    <w:rsid w:val="00A55B07"/>
    <w:rsid w:val="00A56471"/>
    <w:rsid w:val="00A60EE0"/>
    <w:rsid w:val="00A62734"/>
    <w:rsid w:val="00A6280C"/>
    <w:rsid w:val="00A6284D"/>
    <w:rsid w:val="00A63ECC"/>
    <w:rsid w:val="00A6711A"/>
    <w:rsid w:val="00A70DFB"/>
    <w:rsid w:val="00A723DC"/>
    <w:rsid w:val="00A723F5"/>
    <w:rsid w:val="00A72510"/>
    <w:rsid w:val="00A72F81"/>
    <w:rsid w:val="00A74E14"/>
    <w:rsid w:val="00A761FB"/>
    <w:rsid w:val="00A7697A"/>
    <w:rsid w:val="00A76D28"/>
    <w:rsid w:val="00A76D60"/>
    <w:rsid w:val="00A81329"/>
    <w:rsid w:val="00A832A7"/>
    <w:rsid w:val="00A84E25"/>
    <w:rsid w:val="00A85A64"/>
    <w:rsid w:val="00A85F7A"/>
    <w:rsid w:val="00A86235"/>
    <w:rsid w:val="00A869D3"/>
    <w:rsid w:val="00A915B1"/>
    <w:rsid w:val="00A93856"/>
    <w:rsid w:val="00A959AA"/>
    <w:rsid w:val="00A96A63"/>
    <w:rsid w:val="00A979BF"/>
    <w:rsid w:val="00A97AB8"/>
    <w:rsid w:val="00AA05B6"/>
    <w:rsid w:val="00AA0B6A"/>
    <w:rsid w:val="00AA259D"/>
    <w:rsid w:val="00AA2A44"/>
    <w:rsid w:val="00AA3F0C"/>
    <w:rsid w:val="00AA4051"/>
    <w:rsid w:val="00AA4401"/>
    <w:rsid w:val="00AA4F53"/>
    <w:rsid w:val="00AA7D9D"/>
    <w:rsid w:val="00AA7DA3"/>
    <w:rsid w:val="00AC101E"/>
    <w:rsid w:val="00AC21B2"/>
    <w:rsid w:val="00AC2667"/>
    <w:rsid w:val="00AC2CDE"/>
    <w:rsid w:val="00AC43E4"/>
    <w:rsid w:val="00AC675E"/>
    <w:rsid w:val="00AC7840"/>
    <w:rsid w:val="00AC78A9"/>
    <w:rsid w:val="00AD0FA9"/>
    <w:rsid w:val="00AD11A8"/>
    <w:rsid w:val="00AD1C4D"/>
    <w:rsid w:val="00AD2F11"/>
    <w:rsid w:val="00AD3FB5"/>
    <w:rsid w:val="00AD4D4A"/>
    <w:rsid w:val="00AD54AE"/>
    <w:rsid w:val="00AD54BA"/>
    <w:rsid w:val="00AD63DC"/>
    <w:rsid w:val="00AD6471"/>
    <w:rsid w:val="00AD6CA9"/>
    <w:rsid w:val="00AE15A3"/>
    <w:rsid w:val="00AE19BB"/>
    <w:rsid w:val="00AE2579"/>
    <w:rsid w:val="00AE3717"/>
    <w:rsid w:val="00AE528D"/>
    <w:rsid w:val="00AF1287"/>
    <w:rsid w:val="00AF1451"/>
    <w:rsid w:val="00AF323D"/>
    <w:rsid w:val="00AF3789"/>
    <w:rsid w:val="00AF3D4C"/>
    <w:rsid w:val="00AF421B"/>
    <w:rsid w:val="00AF75F2"/>
    <w:rsid w:val="00AF77DB"/>
    <w:rsid w:val="00AF7945"/>
    <w:rsid w:val="00B00C10"/>
    <w:rsid w:val="00B00CAB"/>
    <w:rsid w:val="00B03DB3"/>
    <w:rsid w:val="00B047BE"/>
    <w:rsid w:val="00B04E43"/>
    <w:rsid w:val="00B05CCB"/>
    <w:rsid w:val="00B0608C"/>
    <w:rsid w:val="00B10AF3"/>
    <w:rsid w:val="00B11ED3"/>
    <w:rsid w:val="00B12226"/>
    <w:rsid w:val="00B1275D"/>
    <w:rsid w:val="00B13224"/>
    <w:rsid w:val="00B148B5"/>
    <w:rsid w:val="00B16C84"/>
    <w:rsid w:val="00B207FE"/>
    <w:rsid w:val="00B21AC5"/>
    <w:rsid w:val="00B2250F"/>
    <w:rsid w:val="00B22D18"/>
    <w:rsid w:val="00B255EE"/>
    <w:rsid w:val="00B25714"/>
    <w:rsid w:val="00B26A42"/>
    <w:rsid w:val="00B2706B"/>
    <w:rsid w:val="00B27C69"/>
    <w:rsid w:val="00B31268"/>
    <w:rsid w:val="00B319BE"/>
    <w:rsid w:val="00B3338A"/>
    <w:rsid w:val="00B34CB0"/>
    <w:rsid w:val="00B3541D"/>
    <w:rsid w:val="00B35C15"/>
    <w:rsid w:val="00B36CD9"/>
    <w:rsid w:val="00B36EDA"/>
    <w:rsid w:val="00B3799A"/>
    <w:rsid w:val="00B40BC7"/>
    <w:rsid w:val="00B420D9"/>
    <w:rsid w:val="00B4273D"/>
    <w:rsid w:val="00B44A1A"/>
    <w:rsid w:val="00B45ACE"/>
    <w:rsid w:val="00B45B49"/>
    <w:rsid w:val="00B507F8"/>
    <w:rsid w:val="00B50970"/>
    <w:rsid w:val="00B50DF9"/>
    <w:rsid w:val="00B51307"/>
    <w:rsid w:val="00B516B1"/>
    <w:rsid w:val="00B52C78"/>
    <w:rsid w:val="00B53644"/>
    <w:rsid w:val="00B53C19"/>
    <w:rsid w:val="00B56D5B"/>
    <w:rsid w:val="00B56FC9"/>
    <w:rsid w:val="00B57456"/>
    <w:rsid w:val="00B577A5"/>
    <w:rsid w:val="00B600EC"/>
    <w:rsid w:val="00B625C6"/>
    <w:rsid w:val="00B63098"/>
    <w:rsid w:val="00B6352E"/>
    <w:rsid w:val="00B6431C"/>
    <w:rsid w:val="00B64F7A"/>
    <w:rsid w:val="00B661C6"/>
    <w:rsid w:val="00B66461"/>
    <w:rsid w:val="00B6676B"/>
    <w:rsid w:val="00B70158"/>
    <w:rsid w:val="00B707EA"/>
    <w:rsid w:val="00B70AF3"/>
    <w:rsid w:val="00B70B25"/>
    <w:rsid w:val="00B7334A"/>
    <w:rsid w:val="00B73C3F"/>
    <w:rsid w:val="00B75FB7"/>
    <w:rsid w:val="00B761D9"/>
    <w:rsid w:val="00B77514"/>
    <w:rsid w:val="00B80A03"/>
    <w:rsid w:val="00B85309"/>
    <w:rsid w:val="00B86200"/>
    <w:rsid w:val="00B908BA"/>
    <w:rsid w:val="00B9095F"/>
    <w:rsid w:val="00B91120"/>
    <w:rsid w:val="00B9201B"/>
    <w:rsid w:val="00B932BE"/>
    <w:rsid w:val="00B939C2"/>
    <w:rsid w:val="00B94451"/>
    <w:rsid w:val="00B955AE"/>
    <w:rsid w:val="00B962E0"/>
    <w:rsid w:val="00B96307"/>
    <w:rsid w:val="00B97D8E"/>
    <w:rsid w:val="00BA18A6"/>
    <w:rsid w:val="00BA1F8B"/>
    <w:rsid w:val="00BA2A50"/>
    <w:rsid w:val="00BA6549"/>
    <w:rsid w:val="00BA66DF"/>
    <w:rsid w:val="00BA7F4E"/>
    <w:rsid w:val="00BB10CE"/>
    <w:rsid w:val="00BB1A8E"/>
    <w:rsid w:val="00BB1C21"/>
    <w:rsid w:val="00BB22F8"/>
    <w:rsid w:val="00BB3945"/>
    <w:rsid w:val="00BB3EFE"/>
    <w:rsid w:val="00BB6B42"/>
    <w:rsid w:val="00BB6E2D"/>
    <w:rsid w:val="00BB798F"/>
    <w:rsid w:val="00BB7C72"/>
    <w:rsid w:val="00BC0453"/>
    <w:rsid w:val="00BC045C"/>
    <w:rsid w:val="00BC5C79"/>
    <w:rsid w:val="00BC6A53"/>
    <w:rsid w:val="00BD0EF4"/>
    <w:rsid w:val="00BD3D80"/>
    <w:rsid w:val="00BD47D0"/>
    <w:rsid w:val="00BD5B6A"/>
    <w:rsid w:val="00BD6F29"/>
    <w:rsid w:val="00BD7A4C"/>
    <w:rsid w:val="00BE0ED1"/>
    <w:rsid w:val="00BE15FA"/>
    <w:rsid w:val="00BE17CD"/>
    <w:rsid w:val="00BE27C2"/>
    <w:rsid w:val="00BE2E2E"/>
    <w:rsid w:val="00BE3072"/>
    <w:rsid w:val="00BE3ADC"/>
    <w:rsid w:val="00BE3D08"/>
    <w:rsid w:val="00BE4819"/>
    <w:rsid w:val="00BE609B"/>
    <w:rsid w:val="00BF1282"/>
    <w:rsid w:val="00BF22AC"/>
    <w:rsid w:val="00BF25DB"/>
    <w:rsid w:val="00BF47EB"/>
    <w:rsid w:val="00C01581"/>
    <w:rsid w:val="00C016CD"/>
    <w:rsid w:val="00C02342"/>
    <w:rsid w:val="00C02884"/>
    <w:rsid w:val="00C03C20"/>
    <w:rsid w:val="00C056EF"/>
    <w:rsid w:val="00C072B8"/>
    <w:rsid w:val="00C076C1"/>
    <w:rsid w:val="00C07EDA"/>
    <w:rsid w:val="00C10C2F"/>
    <w:rsid w:val="00C1168A"/>
    <w:rsid w:val="00C1232B"/>
    <w:rsid w:val="00C13D9E"/>
    <w:rsid w:val="00C1663C"/>
    <w:rsid w:val="00C16F93"/>
    <w:rsid w:val="00C17F93"/>
    <w:rsid w:val="00C2032A"/>
    <w:rsid w:val="00C2057B"/>
    <w:rsid w:val="00C20BB2"/>
    <w:rsid w:val="00C219AC"/>
    <w:rsid w:val="00C21A42"/>
    <w:rsid w:val="00C22CAB"/>
    <w:rsid w:val="00C2750A"/>
    <w:rsid w:val="00C2781B"/>
    <w:rsid w:val="00C314FD"/>
    <w:rsid w:val="00C32288"/>
    <w:rsid w:val="00C323B2"/>
    <w:rsid w:val="00C35493"/>
    <w:rsid w:val="00C3679E"/>
    <w:rsid w:val="00C371FC"/>
    <w:rsid w:val="00C37871"/>
    <w:rsid w:val="00C3B199"/>
    <w:rsid w:val="00C413D0"/>
    <w:rsid w:val="00C43979"/>
    <w:rsid w:val="00C43BCD"/>
    <w:rsid w:val="00C43F88"/>
    <w:rsid w:val="00C45D60"/>
    <w:rsid w:val="00C5024F"/>
    <w:rsid w:val="00C5076C"/>
    <w:rsid w:val="00C51B48"/>
    <w:rsid w:val="00C53A4D"/>
    <w:rsid w:val="00C547DF"/>
    <w:rsid w:val="00C547F5"/>
    <w:rsid w:val="00C54D17"/>
    <w:rsid w:val="00C55FB7"/>
    <w:rsid w:val="00C64DB5"/>
    <w:rsid w:val="00C6542F"/>
    <w:rsid w:val="00C65AD4"/>
    <w:rsid w:val="00C71227"/>
    <w:rsid w:val="00C74E23"/>
    <w:rsid w:val="00C751AA"/>
    <w:rsid w:val="00C75766"/>
    <w:rsid w:val="00C8204E"/>
    <w:rsid w:val="00C82101"/>
    <w:rsid w:val="00C825EA"/>
    <w:rsid w:val="00C833C8"/>
    <w:rsid w:val="00C85E65"/>
    <w:rsid w:val="00C85F16"/>
    <w:rsid w:val="00C868E3"/>
    <w:rsid w:val="00C86EBA"/>
    <w:rsid w:val="00C873AB"/>
    <w:rsid w:val="00C91E40"/>
    <w:rsid w:val="00C92F78"/>
    <w:rsid w:val="00C955D2"/>
    <w:rsid w:val="00CA023E"/>
    <w:rsid w:val="00CA0D66"/>
    <w:rsid w:val="00CA61E4"/>
    <w:rsid w:val="00CA7F42"/>
    <w:rsid w:val="00CB1034"/>
    <w:rsid w:val="00CB3309"/>
    <w:rsid w:val="00CB353C"/>
    <w:rsid w:val="00CB3B23"/>
    <w:rsid w:val="00CB3BDC"/>
    <w:rsid w:val="00CB43A1"/>
    <w:rsid w:val="00CB5781"/>
    <w:rsid w:val="00CB5B34"/>
    <w:rsid w:val="00CC11EA"/>
    <w:rsid w:val="00CC51B2"/>
    <w:rsid w:val="00CC76D7"/>
    <w:rsid w:val="00CD00A5"/>
    <w:rsid w:val="00CD0D29"/>
    <w:rsid w:val="00CD2133"/>
    <w:rsid w:val="00CD398E"/>
    <w:rsid w:val="00CD6537"/>
    <w:rsid w:val="00CD73DA"/>
    <w:rsid w:val="00CE0810"/>
    <w:rsid w:val="00CE2551"/>
    <w:rsid w:val="00CE34AC"/>
    <w:rsid w:val="00CE3674"/>
    <w:rsid w:val="00CE3878"/>
    <w:rsid w:val="00CE3B55"/>
    <w:rsid w:val="00CE436F"/>
    <w:rsid w:val="00CE4D50"/>
    <w:rsid w:val="00CE6319"/>
    <w:rsid w:val="00CE6483"/>
    <w:rsid w:val="00CE6F15"/>
    <w:rsid w:val="00CF0CF8"/>
    <w:rsid w:val="00CF3232"/>
    <w:rsid w:val="00CF3735"/>
    <w:rsid w:val="00CF387F"/>
    <w:rsid w:val="00CF4F02"/>
    <w:rsid w:val="00CF7A1E"/>
    <w:rsid w:val="00D00FFC"/>
    <w:rsid w:val="00D01C53"/>
    <w:rsid w:val="00D0242B"/>
    <w:rsid w:val="00D0377E"/>
    <w:rsid w:val="00D04C42"/>
    <w:rsid w:val="00D05813"/>
    <w:rsid w:val="00D0683F"/>
    <w:rsid w:val="00D06C85"/>
    <w:rsid w:val="00D10771"/>
    <w:rsid w:val="00D11465"/>
    <w:rsid w:val="00D11DE8"/>
    <w:rsid w:val="00D13DC7"/>
    <w:rsid w:val="00D14401"/>
    <w:rsid w:val="00D15025"/>
    <w:rsid w:val="00D154A3"/>
    <w:rsid w:val="00D20351"/>
    <w:rsid w:val="00D20F6D"/>
    <w:rsid w:val="00D2178C"/>
    <w:rsid w:val="00D2239F"/>
    <w:rsid w:val="00D22BB4"/>
    <w:rsid w:val="00D233BB"/>
    <w:rsid w:val="00D23601"/>
    <w:rsid w:val="00D24BE6"/>
    <w:rsid w:val="00D24EE7"/>
    <w:rsid w:val="00D2508A"/>
    <w:rsid w:val="00D26D6D"/>
    <w:rsid w:val="00D305B3"/>
    <w:rsid w:val="00D329A4"/>
    <w:rsid w:val="00D33EA6"/>
    <w:rsid w:val="00D365E6"/>
    <w:rsid w:val="00D36C67"/>
    <w:rsid w:val="00D41427"/>
    <w:rsid w:val="00D41794"/>
    <w:rsid w:val="00D418BF"/>
    <w:rsid w:val="00D46190"/>
    <w:rsid w:val="00D461AF"/>
    <w:rsid w:val="00D465B0"/>
    <w:rsid w:val="00D469DC"/>
    <w:rsid w:val="00D522CB"/>
    <w:rsid w:val="00D52801"/>
    <w:rsid w:val="00D54424"/>
    <w:rsid w:val="00D550FC"/>
    <w:rsid w:val="00D552E1"/>
    <w:rsid w:val="00D55B99"/>
    <w:rsid w:val="00D56560"/>
    <w:rsid w:val="00D56E0B"/>
    <w:rsid w:val="00D578FA"/>
    <w:rsid w:val="00D6115D"/>
    <w:rsid w:val="00D61D67"/>
    <w:rsid w:val="00D62458"/>
    <w:rsid w:val="00D632BA"/>
    <w:rsid w:val="00D6405B"/>
    <w:rsid w:val="00D66717"/>
    <w:rsid w:val="00D667EF"/>
    <w:rsid w:val="00D6728E"/>
    <w:rsid w:val="00D71DA7"/>
    <w:rsid w:val="00D757E5"/>
    <w:rsid w:val="00D759A1"/>
    <w:rsid w:val="00D759F9"/>
    <w:rsid w:val="00D76DC0"/>
    <w:rsid w:val="00D76F00"/>
    <w:rsid w:val="00D80C18"/>
    <w:rsid w:val="00D82382"/>
    <w:rsid w:val="00D82C37"/>
    <w:rsid w:val="00D82D03"/>
    <w:rsid w:val="00D82F55"/>
    <w:rsid w:val="00D86E2A"/>
    <w:rsid w:val="00D93072"/>
    <w:rsid w:val="00D932F2"/>
    <w:rsid w:val="00D96B98"/>
    <w:rsid w:val="00DA10B5"/>
    <w:rsid w:val="00DA22D5"/>
    <w:rsid w:val="00DA2584"/>
    <w:rsid w:val="00DA337B"/>
    <w:rsid w:val="00DA33CD"/>
    <w:rsid w:val="00DA6923"/>
    <w:rsid w:val="00DA71BD"/>
    <w:rsid w:val="00DB231E"/>
    <w:rsid w:val="00DB26F7"/>
    <w:rsid w:val="00DB3883"/>
    <w:rsid w:val="00DB3E11"/>
    <w:rsid w:val="00DB57C5"/>
    <w:rsid w:val="00DB66C3"/>
    <w:rsid w:val="00DC0F10"/>
    <w:rsid w:val="00DC2CC7"/>
    <w:rsid w:val="00DC51D1"/>
    <w:rsid w:val="00DC5251"/>
    <w:rsid w:val="00DD0292"/>
    <w:rsid w:val="00DD18B6"/>
    <w:rsid w:val="00DD1B5A"/>
    <w:rsid w:val="00DD43A7"/>
    <w:rsid w:val="00DD447B"/>
    <w:rsid w:val="00DD45A1"/>
    <w:rsid w:val="00DD4AB2"/>
    <w:rsid w:val="00DE1D92"/>
    <w:rsid w:val="00DE383F"/>
    <w:rsid w:val="00DE3C3F"/>
    <w:rsid w:val="00DE46B8"/>
    <w:rsid w:val="00DF081A"/>
    <w:rsid w:val="00DF46F9"/>
    <w:rsid w:val="00DF794F"/>
    <w:rsid w:val="00E00DD1"/>
    <w:rsid w:val="00E05289"/>
    <w:rsid w:val="00E06C87"/>
    <w:rsid w:val="00E0714A"/>
    <w:rsid w:val="00E07694"/>
    <w:rsid w:val="00E07A32"/>
    <w:rsid w:val="00E07F32"/>
    <w:rsid w:val="00E100C2"/>
    <w:rsid w:val="00E10A58"/>
    <w:rsid w:val="00E13B4F"/>
    <w:rsid w:val="00E13FB5"/>
    <w:rsid w:val="00E15733"/>
    <w:rsid w:val="00E16269"/>
    <w:rsid w:val="00E1721A"/>
    <w:rsid w:val="00E218B2"/>
    <w:rsid w:val="00E22E0B"/>
    <w:rsid w:val="00E2320B"/>
    <w:rsid w:val="00E24C29"/>
    <w:rsid w:val="00E265E0"/>
    <w:rsid w:val="00E26B75"/>
    <w:rsid w:val="00E27D46"/>
    <w:rsid w:val="00E31379"/>
    <w:rsid w:val="00E31B06"/>
    <w:rsid w:val="00E37389"/>
    <w:rsid w:val="00E3799C"/>
    <w:rsid w:val="00E37C18"/>
    <w:rsid w:val="00E402F8"/>
    <w:rsid w:val="00E4061A"/>
    <w:rsid w:val="00E41111"/>
    <w:rsid w:val="00E4215E"/>
    <w:rsid w:val="00E431FB"/>
    <w:rsid w:val="00E4440E"/>
    <w:rsid w:val="00E4548E"/>
    <w:rsid w:val="00E45D32"/>
    <w:rsid w:val="00E47DC2"/>
    <w:rsid w:val="00E500F4"/>
    <w:rsid w:val="00E50554"/>
    <w:rsid w:val="00E51746"/>
    <w:rsid w:val="00E53247"/>
    <w:rsid w:val="00E539CF"/>
    <w:rsid w:val="00E542FF"/>
    <w:rsid w:val="00E616E5"/>
    <w:rsid w:val="00E617F6"/>
    <w:rsid w:val="00E61EE2"/>
    <w:rsid w:val="00E63760"/>
    <w:rsid w:val="00E63C3A"/>
    <w:rsid w:val="00E66900"/>
    <w:rsid w:val="00E708A8"/>
    <w:rsid w:val="00E710F9"/>
    <w:rsid w:val="00E72A45"/>
    <w:rsid w:val="00E76561"/>
    <w:rsid w:val="00E80298"/>
    <w:rsid w:val="00E805D7"/>
    <w:rsid w:val="00E8063F"/>
    <w:rsid w:val="00E80A91"/>
    <w:rsid w:val="00E81ABA"/>
    <w:rsid w:val="00E81DC8"/>
    <w:rsid w:val="00E82F33"/>
    <w:rsid w:val="00E83082"/>
    <w:rsid w:val="00E85B5E"/>
    <w:rsid w:val="00E86BEF"/>
    <w:rsid w:val="00E877EF"/>
    <w:rsid w:val="00E900B9"/>
    <w:rsid w:val="00E9112D"/>
    <w:rsid w:val="00E91CB1"/>
    <w:rsid w:val="00E92FDA"/>
    <w:rsid w:val="00E932FC"/>
    <w:rsid w:val="00E94543"/>
    <w:rsid w:val="00E959E4"/>
    <w:rsid w:val="00E976C4"/>
    <w:rsid w:val="00E97A0D"/>
    <w:rsid w:val="00EA0FA8"/>
    <w:rsid w:val="00EA3471"/>
    <w:rsid w:val="00EA3D04"/>
    <w:rsid w:val="00EA3F6C"/>
    <w:rsid w:val="00EA537E"/>
    <w:rsid w:val="00EA7DFC"/>
    <w:rsid w:val="00EB0708"/>
    <w:rsid w:val="00EB1168"/>
    <w:rsid w:val="00EB1D01"/>
    <w:rsid w:val="00EB2872"/>
    <w:rsid w:val="00EB65C6"/>
    <w:rsid w:val="00EC01F6"/>
    <w:rsid w:val="00EC0498"/>
    <w:rsid w:val="00EC19FC"/>
    <w:rsid w:val="00EC224A"/>
    <w:rsid w:val="00EC4D74"/>
    <w:rsid w:val="00EC5936"/>
    <w:rsid w:val="00EC59B2"/>
    <w:rsid w:val="00EC7844"/>
    <w:rsid w:val="00EC7D61"/>
    <w:rsid w:val="00ED2578"/>
    <w:rsid w:val="00ED3D36"/>
    <w:rsid w:val="00ED7487"/>
    <w:rsid w:val="00EE0062"/>
    <w:rsid w:val="00EE043A"/>
    <w:rsid w:val="00EE5574"/>
    <w:rsid w:val="00EE78A8"/>
    <w:rsid w:val="00EE7A8D"/>
    <w:rsid w:val="00EF0B63"/>
    <w:rsid w:val="00EF0F16"/>
    <w:rsid w:val="00EF0F78"/>
    <w:rsid w:val="00EF135F"/>
    <w:rsid w:val="00EF53D3"/>
    <w:rsid w:val="00EF588C"/>
    <w:rsid w:val="00EF6773"/>
    <w:rsid w:val="00F00DB1"/>
    <w:rsid w:val="00F02069"/>
    <w:rsid w:val="00F0431B"/>
    <w:rsid w:val="00F044A4"/>
    <w:rsid w:val="00F04FE6"/>
    <w:rsid w:val="00F05586"/>
    <w:rsid w:val="00F06860"/>
    <w:rsid w:val="00F10430"/>
    <w:rsid w:val="00F10CFF"/>
    <w:rsid w:val="00F11A47"/>
    <w:rsid w:val="00F11CAA"/>
    <w:rsid w:val="00F1256D"/>
    <w:rsid w:val="00F14300"/>
    <w:rsid w:val="00F21B26"/>
    <w:rsid w:val="00F24F9E"/>
    <w:rsid w:val="00F25A12"/>
    <w:rsid w:val="00F27C9F"/>
    <w:rsid w:val="00F30012"/>
    <w:rsid w:val="00F30AA3"/>
    <w:rsid w:val="00F3180D"/>
    <w:rsid w:val="00F33C0F"/>
    <w:rsid w:val="00F35C94"/>
    <w:rsid w:val="00F36D95"/>
    <w:rsid w:val="00F36F32"/>
    <w:rsid w:val="00F379BE"/>
    <w:rsid w:val="00F40687"/>
    <w:rsid w:val="00F40D00"/>
    <w:rsid w:val="00F41452"/>
    <w:rsid w:val="00F424D4"/>
    <w:rsid w:val="00F43CF4"/>
    <w:rsid w:val="00F445D5"/>
    <w:rsid w:val="00F44D07"/>
    <w:rsid w:val="00F4596F"/>
    <w:rsid w:val="00F50941"/>
    <w:rsid w:val="00F50DE7"/>
    <w:rsid w:val="00F51DEA"/>
    <w:rsid w:val="00F53125"/>
    <w:rsid w:val="00F53F8A"/>
    <w:rsid w:val="00F55B2E"/>
    <w:rsid w:val="00F55BE0"/>
    <w:rsid w:val="00F55CCE"/>
    <w:rsid w:val="00F607D1"/>
    <w:rsid w:val="00F61A54"/>
    <w:rsid w:val="00F621F7"/>
    <w:rsid w:val="00F62E08"/>
    <w:rsid w:val="00F6427B"/>
    <w:rsid w:val="00F64FC2"/>
    <w:rsid w:val="00F65854"/>
    <w:rsid w:val="00F67A11"/>
    <w:rsid w:val="00F70B13"/>
    <w:rsid w:val="00F70DF5"/>
    <w:rsid w:val="00F71F9F"/>
    <w:rsid w:val="00F7230E"/>
    <w:rsid w:val="00F75116"/>
    <w:rsid w:val="00F76F78"/>
    <w:rsid w:val="00F7709B"/>
    <w:rsid w:val="00F77CA4"/>
    <w:rsid w:val="00F82F33"/>
    <w:rsid w:val="00F83784"/>
    <w:rsid w:val="00F85AB2"/>
    <w:rsid w:val="00F861D6"/>
    <w:rsid w:val="00F86E35"/>
    <w:rsid w:val="00F87FEC"/>
    <w:rsid w:val="00F908F8"/>
    <w:rsid w:val="00F90F16"/>
    <w:rsid w:val="00F918F1"/>
    <w:rsid w:val="00F9487F"/>
    <w:rsid w:val="00F96269"/>
    <w:rsid w:val="00F96CD1"/>
    <w:rsid w:val="00F976D3"/>
    <w:rsid w:val="00FA0952"/>
    <w:rsid w:val="00FA27EA"/>
    <w:rsid w:val="00FA3D99"/>
    <w:rsid w:val="00FA435D"/>
    <w:rsid w:val="00FA5BE6"/>
    <w:rsid w:val="00FA6704"/>
    <w:rsid w:val="00FA6912"/>
    <w:rsid w:val="00FB02F9"/>
    <w:rsid w:val="00FB0E54"/>
    <w:rsid w:val="00FB162C"/>
    <w:rsid w:val="00FB2606"/>
    <w:rsid w:val="00FB47DD"/>
    <w:rsid w:val="00FB7437"/>
    <w:rsid w:val="00FB76D3"/>
    <w:rsid w:val="00FC0A10"/>
    <w:rsid w:val="00FC1433"/>
    <w:rsid w:val="00FC2C7E"/>
    <w:rsid w:val="00FC3620"/>
    <w:rsid w:val="00FC3EC9"/>
    <w:rsid w:val="00FC58A6"/>
    <w:rsid w:val="00FD098C"/>
    <w:rsid w:val="00FD131D"/>
    <w:rsid w:val="00FD23A8"/>
    <w:rsid w:val="00FD2778"/>
    <w:rsid w:val="00FD27EF"/>
    <w:rsid w:val="00FD5EA0"/>
    <w:rsid w:val="00FD659B"/>
    <w:rsid w:val="00FD6877"/>
    <w:rsid w:val="00FD75CB"/>
    <w:rsid w:val="00FD7D4F"/>
    <w:rsid w:val="00FDF842"/>
    <w:rsid w:val="00FE07C6"/>
    <w:rsid w:val="00FE1445"/>
    <w:rsid w:val="00FE1812"/>
    <w:rsid w:val="00FE1B2F"/>
    <w:rsid w:val="00FE1C0D"/>
    <w:rsid w:val="00FE642E"/>
    <w:rsid w:val="00FF14F6"/>
    <w:rsid w:val="00FF213F"/>
    <w:rsid w:val="00FF273A"/>
    <w:rsid w:val="00FF3DD6"/>
    <w:rsid w:val="00FF418F"/>
    <w:rsid w:val="00FF4353"/>
    <w:rsid w:val="00FF4382"/>
    <w:rsid w:val="00FF4E0C"/>
    <w:rsid w:val="00FF5E40"/>
    <w:rsid w:val="00FF641A"/>
    <w:rsid w:val="010EA76D"/>
    <w:rsid w:val="012B9263"/>
    <w:rsid w:val="017A9CF9"/>
    <w:rsid w:val="0188192A"/>
    <w:rsid w:val="01A537F5"/>
    <w:rsid w:val="01C05ABE"/>
    <w:rsid w:val="02883606"/>
    <w:rsid w:val="02E1D8F7"/>
    <w:rsid w:val="02EB40D8"/>
    <w:rsid w:val="02F6FEB0"/>
    <w:rsid w:val="031C27D2"/>
    <w:rsid w:val="03591523"/>
    <w:rsid w:val="0362FC52"/>
    <w:rsid w:val="03700FFA"/>
    <w:rsid w:val="0398B9D5"/>
    <w:rsid w:val="03AEA921"/>
    <w:rsid w:val="03C6684E"/>
    <w:rsid w:val="03E4F0D4"/>
    <w:rsid w:val="0449B0D2"/>
    <w:rsid w:val="044A0AC8"/>
    <w:rsid w:val="04650DDB"/>
    <w:rsid w:val="049AE9C6"/>
    <w:rsid w:val="04BF2274"/>
    <w:rsid w:val="04C6AA58"/>
    <w:rsid w:val="0516028D"/>
    <w:rsid w:val="05B51076"/>
    <w:rsid w:val="06329FB5"/>
    <w:rsid w:val="06462783"/>
    <w:rsid w:val="0680969E"/>
    <w:rsid w:val="07746E17"/>
    <w:rsid w:val="07B4E10E"/>
    <w:rsid w:val="07EE767A"/>
    <w:rsid w:val="080FB3DF"/>
    <w:rsid w:val="08382C58"/>
    <w:rsid w:val="08CB3930"/>
    <w:rsid w:val="08EB1309"/>
    <w:rsid w:val="0916C6A0"/>
    <w:rsid w:val="09659615"/>
    <w:rsid w:val="09E4435B"/>
    <w:rsid w:val="09FE589C"/>
    <w:rsid w:val="0A0B2FBA"/>
    <w:rsid w:val="0A2B32D6"/>
    <w:rsid w:val="0A644583"/>
    <w:rsid w:val="0A7A6E4A"/>
    <w:rsid w:val="0A9055E9"/>
    <w:rsid w:val="0A996EA4"/>
    <w:rsid w:val="0B69CF32"/>
    <w:rsid w:val="0C3232D2"/>
    <w:rsid w:val="0C32F283"/>
    <w:rsid w:val="0C3E1C67"/>
    <w:rsid w:val="0C526DD3"/>
    <w:rsid w:val="0C57A870"/>
    <w:rsid w:val="0CE91E32"/>
    <w:rsid w:val="0CEBA05B"/>
    <w:rsid w:val="0CEFD822"/>
    <w:rsid w:val="0D1A81A1"/>
    <w:rsid w:val="0D1BB79D"/>
    <w:rsid w:val="0D328563"/>
    <w:rsid w:val="0D36816B"/>
    <w:rsid w:val="0D6F56F2"/>
    <w:rsid w:val="0D7D0B10"/>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4ACC5"/>
    <w:rsid w:val="0F7B28A2"/>
    <w:rsid w:val="0F7F6B76"/>
    <w:rsid w:val="0FE50BE9"/>
    <w:rsid w:val="100B5638"/>
    <w:rsid w:val="1053585F"/>
    <w:rsid w:val="1094DDF8"/>
    <w:rsid w:val="10C50EB7"/>
    <w:rsid w:val="111ABB0C"/>
    <w:rsid w:val="113E376E"/>
    <w:rsid w:val="117A557F"/>
    <w:rsid w:val="118BA9EC"/>
    <w:rsid w:val="119CE871"/>
    <w:rsid w:val="11AFAA9C"/>
    <w:rsid w:val="11C7E764"/>
    <w:rsid w:val="12450077"/>
    <w:rsid w:val="126BF2D1"/>
    <w:rsid w:val="12E5F82B"/>
    <w:rsid w:val="1371E138"/>
    <w:rsid w:val="13A16D5A"/>
    <w:rsid w:val="13D02DA9"/>
    <w:rsid w:val="13DB5D28"/>
    <w:rsid w:val="14599442"/>
    <w:rsid w:val="14677938"/>
    <w:rsid w:val="146A4926"/>
    <w:rsid w:val="14924888"/>
    <w:rsid w:val="14FAEA07"/>
    <w:rsid w:val="157829A8"/>
    <w:rsid w:val="15BD2097"/>
    <w:rsid w:val="15BDDA07"/>
    <w:rsid w:val="15D4744D"/>
    <w:rsid w:val="15F7F44F"/>
    <w:rsid w:val="16061987"/>
    <w:rsid w:val="1607DA76"/>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355D2"/>
    <w:rsid w:val="197A8AEF"/>
    <w:rsid w:val="1A00601F"/>
    <w:rsid w:val="1A2642A5"/>
    <w:rsid w:val="1A290750"/>
    <w:rsid w:val="1A7C8AE8"/>
    <w:rsid w:val="1AE15FED"/>
    <w:rsid w:val="1B182A01"/>
    <w:rsid w:val="1BAF8538"/>
    <w:rsid w:val="1BEBE2BD"/>
    <w:rsid w:val="1C1CFB2E"/>
    <w:rsid w:val="1C44C621"/>
    <w:rsid w:val="1C694A38"/>
    <w:rsid w:val="1C7D41A4"/>
    <w:rsid w:val="1CEC46BC"/>
    <w:rsid w:val="1D1E2BD5"/>
    <w:rsid w:val="1D2C58BA"/>
    <w:rsid w:val="1D41AC89"/>
    <w:rsid w:val="1D5F036A"/>
    <w:rsid w:val="1D760789"/>
    <w:rsid w:val="1D929F99"/>
    <w:rsid w:val="1D9EC77C"/>
    <w:rsid w:val="1DABC7F6"/>
    <w:rsid w:val="1E28ADFF"/>
    <w:rsid w:val="1E4EDFBA"/>
    <w:rsid w:val="1EB05221"/>
    <w:rsid w:val="1EEBC602"/>
    <w:rsid w:val="1F25A24B"/>
    <w:rsid w:val="1F59945B"/>
    <w:rsid w:val="1F65E93D"/>
    <w:rsid w:val="1F7F57B0"/>
    <w:rsid w:val="1FD763A7"/>
    <w:rsid w:val="2029CF48"/>
    <w:rsid w:val="208BEAA5"/>
    <w:rsid w:val="20A0BEC0"/>
    <w:rsid w:val="20CA405B"/>
    <w:rsid w:val="21579ECC"/>
    <w:rsid w:val="2207B763"/>
    <w:rsid w:val="22194C30"/>
    <w:rsid w:val="22397F0F"/>
    <w:rsid w:val="224D77A0"/>
    <w:rsid w:val="22813486"/>
    <w:rsid w:val="2283BFC5"/>
    <w:rsid w:val="22B407A5"/>
    <w:rsid w:val="23160BB0"/>
    <w:rsid w:val="234DD887"/>
    <w:rsid w:val="23614663"/>
    <w:rsid w:val="237A5C0E"/>
    <w:rsid w:val="23916F5A"/>
    <w:rsid w:val="23A61519"/>
    <w:rsid w:val="2401E11D"/>
    <w:rsid w:val="241B097A"/>
    <w:rsid w:val="244882F3"/>
    <w:rsid w:val="2473273B"/>
    <w:rsid w:val="2491556F"/>
    <w:rsid w:val="24B8BD35"/>
    <w:rsid w:val="24CCB300"/>
    <w:rsid w:val="252C3E93"/>
    <w:rsid w:val="25B6D9DB"/>
    <w:rsid w:val="25E29D0E"/>
    <w:rsid w:val="25FF182D"/>
    <w:rsid w:val="26008D0B"/>
    <w:rsid w:val="262285BB"/>
    <w:rsid w:val="26379468"/>
    <w:rsid w:val="265590C6"/>
    <w:rsid w:val="265936F0"/>
    <w:rsid w:val="26C20029"/>
    <w:rsid w:val="26C2E30C"/>
    <w:rsid w:val="278E6D1E"/>
    <w:rsid w:val="27994FBD"/>
    <w:rsid w:val="2864E79C"/>
    <w:rsid w:val="288FD537"/>
    <w:rsid w:val="28919550"/>
    <w:rsid w:val="2896341D"/>
    <w:rsid w:val="28C7357B"/>
    <w:rsid w:val="28CC0D87"/>
    <w:rsid w:val="29033562"/>
    <w:rsid w:val="291D3E87"/>
    <w:rsid w:val="29234929"/>
    <w:rsid w:val="29788FB9"/>
    <w:rsid w:val="29933F6A"/>
    <w:rsid w:val="29C599C1"/>
    <w:rsid w:val="29E99ADE"/>
    <w:rsid w:val="2A2A6D78"/>
    <w:rsid w:val="2A45AD14"/>
    <w:rsid w:val="2A63522C"/>
    <w:rsid w:val="2A9C0672"/>
    <w:rsid w:val="2AD09670"/>
    <w:rsid w:val="2AD3FF13"/>
    <w:rsid w:val="2B23A108"/>
    <w:rsid w:val="2B45E4E0"/>
    <w:rsid w:val="2B6AF3D5"/>
    <w:rsid w:val="2B79D3B0"/>
    <w:rsid w:val="2BA050CE"/>
    <w:rsid w:val="2C09F40D"/>
    <w:rsid w:val="2C26924F"/>
    <w:rsid w:val="2C348917"/>
    <w:rsid w:val="2C3D2910"/>
    <w:rsid w:val="2C8551C5"/>
    <w:rsid w:val="2C9794FE"/>
    <w:rsid w:val="2CC24FA4"/>
    <w:rsid w:val="2D061BC7"/>
    <w:rsid w:val="2D20AC50"/>
    <w:rsid w:val="2DDF8A52"/>
    <w:rsid w:val="2DE2842B"/>
    <w:rsid w:val="2E074BBB"/>
    <w:rsid w:val="2E215F8F"/>
    <w:rsid w:val="2E5B41CA"/>
    <w:rsid w:val="2EAB64DE"/>
    <w:rsid w:val="2EE25771"/>
    <w:rsid w:val="2EF66A7F"/>
    <w:rsid w:val="2EFFBCBE"/>
    <w:rsid w:val="2F335B4E"/>
    <w:rsid w:val="2F7772AB"/>
    <w:rsid w:val="2F7A4E26"/>
    <w:rsid w:val="2F8448D9"/>
    <w:rsid w:val="2F90326E"/>
    <w:rsid w:val="2F9F1652"/>
    <w:rsid w:val="2FA9BE77"/>
    <w:rsid w:val="310AF514"/>
    <w:rsid w:val="3132FAA8"/>
    <w:rsid w:val="31491E8C"/>
    <w:rsid w:val="31E9B1BC"/>
    <w:rsid w:val="321BD54E"/>
    <w:rsid w:val="32214DC6"/>
    <w:rsid w:val="324DD42F"/>
    <w:rsid w:val="328244C9"/>
    <w:rsid w:val="32B37ED4"/>
    <w:rsid w:val="32DEDE3D"/>
    <w:rsid w:val="331C5B74"/>
    <w:rsid w:val="3385AEFC"/>
    <w:rsid w:val="33F4EF8A"/>
    <w:rsid w:val="33FBDD95"/>
    <w:rsid w:val="3460D672"/>
    <w:rsid w:val="351499A9"/>
    <w:rsid w:val="3539B599"/>
    <w:rsid w:val="35520AD4"/>
    <w:rsid w:val="356EA367"/>
    <w:rsid w:val="3585DF7B"/>
    <w:rsid w:val="35BEE6DD"/>
    <w:rsid w:val="35E9F3CE"/>
    <w:rsid w:val="364BC5E6"/>
    <w:rsid w:val="36CC0D1D"/>
    <w:rsid w:val="371E7B16"/>
    <w:rsid w:val="377861BF"/>
    <w:rsid w:val="37BAB938"/>
    <w:rsid w:val="3845AEA6"/>
    <w:rsid w:val="385F9C88"/>
    <w:rsid w:val="38751C7A"/>
    <w:rsid w:val="38BFC2CF"/>
    <w:rsid w:val="38CE0A98"/>
    <w:rsid w:val="38D2DCEE"/>
    <w:rsid w:val="38FD17FF"/>
    <w:rsid w:val="390F369E"/>
    <w:rsid w:val="399848EC"/>
    <w:rsid w:val="399B8BF9"/>
    <w:rsid w:val="39AB1860"/>
    <w:rsid w:val="3A000439"/>
    <w:rsid w:val="3A810072"/>
    <w:rsid w:val="3A8F33F1"/>
    <w:rsid w:val="3AA0EA79"/>
    <w:rsid w:val="3AB0FB4C"/>
    <w:rsid w:val="3AFEB3A7"/>
    <w:rsid w:val="3B31AC9E"/>
    <w:rsid w:val="3B380D0E"/>
    <w:rsid w:val="3B39C4D2"/>
    <w:rsid w:val="3B3D5CCC"/>
    <w:rsid w:val="3B9C7204"/>
    <w:rsid w:val="3BC51769"/>
    <w:rsid w:val="3C4714C9"/>
    <w:rsid w:val="3C56BC09"/>
    <w:rsid w:val="3C99BDB2"/>
    <w:rsid w:val="3D1A246A"/>
    <w:rsid w:val="3D5A327F"/>
    <w:rsid w:val="3D7FAE48"/>
    <w:rsid w:val="3DC877FD"/>
    <w:rsid w:val="3E227E49"/>
    <w:rsid w:val="3EB3E7A3"/>
    <w:rsid w:val="3EFCB82B"/>
    <w:rsid w:val="3F44F4ED"/>
    <w:rsid w:val="3F4CBDFB"/>
    <w:rsid w:val="3FCAEFA2"/>
    <w:rsid w:val="40144E9A"/>
    <w:rsid w:val="40317AF3"/>
    <w:rsid w:val="403B57CF"/>
    <w:rsid w:val="404E7A81"/>
    <w:rsid w:val="406D1016"/>
    <w:rsid w:val="40CE0719"/>
    <w:rsid w:val="40F8D4E6"/>
    <w:rsid w:val="413A3913"/>
    <w:rsid w:val="41539346"/>
    <w:rsid w:val="41A92E8F"/>
    <w:rsid w:val="41E64290"/>
    <w:rsid w:val="42086CD3"/>
    <w:rsid w:val="425CF1C6"/>
    <w:rsid w:val="426D96C4"/>
    <w:rsid w:val="428324A5"/>
    <w:rsid w:val="429DFFAF"/>
    <w:rsid w:val="42BD168A"/>
    <w:rsid w:val="4344D6B7"/>
    <w:rsid w:val="43635F53"/>
    <w:rsid w:val="439B1002"/>
    <w:rsid w:val="43A80BEC"/>
    <w:rsid w:val="43ADFF24"/>
    <w:rsid w:val="43C01974"/>
    <w:rsid w:val="44305244"/>
    <w:rsid w:val="44428DFB"/>
    <w:rsid w:val="4444A753"/>
    <w:rsid w:val="44481CBD"/>
    <w:rsid w:val="44516B79"/>
    <w:rsid w:val="446F82E2"/>
    <w:rsid w:val="4492B1EC"/>
    <w:rsid w:val="44A97FC0"/>
    <w:rsid w:val="44C878F1"/>
    <w:rsid w:val="44EC9BF5"/>
    <w:rsid w:val="44FE5D7A"/>
    <w:rsid w:val="45F527F5"/>
    <w:rsid w:val="4645ADF9"/>
    <w:rsid w:val="4685A3EB"/>
    <w:rsid w:val="468A465F"/>
    <w:rsid w:val="46B02ED1"/>
    <w:rsid w:val="46B92589"/>
    <w:rsid w:val="46D34091"/>
    <w:rsid w:val="46DBDDF6"/>
    <w:rsid w:val="478D5345"/>
    <w:rsid w:val="47ABFB0F"/>
    <w:rsid w:val="47C53D42"/>
    <w:rsid w:val="47D36585"/>
    <w:rsid w:val="47E614C1"/>
    <w:rsid w:val="48027A45"/>
    <w:rsid w:val="48196C32"/>
    <w:rsid w:val="48243CB7"/>
    <w:rsid w:val="482C4538"/>
    <w:rsid w:val="48470BC4"/>
    <w:rsid w:val="484A4587"/>
    <w:rsid w:val="48AB8B70"/>
    <w:rsid w:val="48C68B0A"/>
    <w:rsid w:val="495844C8"/>
    <w:rsid w:val="49672A29"/>
    <w:rsid w:val="4A3A6EB1"/>
    <w:rsid w:val="4A4D113B"/>
    <w:rsid w:val="4AD8271C"/>
    <w:rsid w:val="4AFD0C2F"/>
    <w:rsid w:val="4BA5E88C"/>
    <w:rsid w:val="4BAB1290"/>
    <w:rsid w:val="4BB6F03A"/>
    <w:rsid w:val="4BD28759"/>
    <w:rsid w:val="4BE1EB3E"/>
    <w:rsid w:val="4C1F495F"/>
    <w:rsid w:val="4C291DC6"/>
    <w:rsid w:val="4C2BF69F"/>
    <w:rsid w:val="4C8057A9"/>
    <w:rsid w:val="4C8FD4FB"/>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DF524"/>
    <w:rsid w:val="4E7F923B"/>
    <w:rsid w:val="4E937E3B"/>
    <w:rsid w:val="4EB7FCAB"/>
    <w:rsid w:val="4ED0BB70"/>
    <w:rsid w:val="4ED2055B"/>
    <w:rsid w:val="4EFF7E5F"/>
    <w:rsid w:val="4F69FCC5"/>
    <w:rsid w:val="4F8F3F17"/>
    <w:rsid w:val="4FA3F7C1"/>
    <w:rsid w:val="4FA549E3"/>
    <w:rsid w:val="4FD767CC"/>
    <w:rsid w:val="4FE6D3F2"/>
    <w:rsid w:val="4FEF6FC4"/>
    <w:rsid w:val="5009C223"/>
    <w:rsid w:val="501416FA"/>
    <w:rsid w:val="506C8BD1"/>
    <w:rsid w:val="509B3630"/>
    <w:rsid w:val="50B33152"/>
    <w:rsid w:val="513E4443"/>
    <w:rsid w:val="51A31460"/>
    <w:rsid w:val="51AC89DD"/>
    <w:rsid w:val="51B534FC"/>
    <w:rsid w:val="51BFB0AE"/>
    <w:rsid w:val="51C24223"/>
    <w:rsid w:val="51E39907"/>
    <w:rsid w:val="525444F3"/>
    <w:rsid w:val="52D25E95"/>
    <w:rsid w:val="5302ED23"/>
    <w:rsid w:val="5311A9C9"/>
    <w:rsid w:val="532F3832"/>
    <w:rsid w:val="53539490"/>
    <w:rsid w:val="5367D4A2"/>
    <w:rsid w:val="53833E68"/>
    <w:rsid w:val="53DD993E"/>
    <w:rsid w:val="53E5C067"/>
    <w:rsid w:val="545E40EC"/>
    <w:rsid w:val="549EBD84"/>
    <w:rsid w:val="54D5AB62"/>
    <w:rsid w:val="54DA100B"/>
    <w:rsid w:val="54E42A9F"/>
    <w:rsid w:val="551AA251"/>
    <w:rsid w:val="55231991"/>
    <w:rsid w:val="5526D497"/>
    <w:rsid w:val="55769593"/>
    <w:rsid w:val="55F7D254"/>
    <w:rsid w:val="561A6208"/>
    <w:rsid w:val="5639F6E2"/>
    <w:rsid w:val="563A8DE5"/>
    <w:rsid w:val="56B7D2F4"/>
    <w:rsid w:val="56DBCD55"/>
    <w:rsid w:val="56DD366F"/>
    <w:rsid w:val="57506C77"/>
    <w:rsid w:val="57618358"/>
    <w:rsid w:val="57BA5985"/>
    <w:rsid w:val="57F1D325"/>
    <w:rsid w:val="58096951"/>
    <w:rsid w:val="583CCB5A"/>
    <w:rsid w:val="5853D6AA"/>
    <w:rsid w:val="5866AFB0"/>
    <w:rsid w:val="58CEE328"/>
    <w:rsid w:val="59075488"/>
    <w:rsid w:val="595C9DB2"/>
    <w:rsid w:val="59A9BE95"/>
    <w:rsid w:val="5A067C20"/>
    <w:rsid w:val="5A084F63"/>
    <w:rsid w:val="5A7F8936"/>
    <w:rsid w:val="5B45E905"/>
    <w:rsid w:val="5B8370DD"/>
    <w:rsid w:val="5B8F8DD8"/>
    <w:rsid w:val="5B90758C"/>
    <w:rsid w:val="5BCF82C6"/>
    <w:rsid w:val="5BFB7A31"/>
    <w:rsid w:val="5C202218"/>
    <w:rsid w:val="5CB3CB2C"/>
    <w:rsid w:val="5D1FBFE9"/>
    <w:rsid w:val="5D60BA61"/>
    <w:rsid w:val="5D66B508"/>
    <w:rsid w:val="5E031153"/>
    <w:rsid w:val="5E2886F1"/>
    <w:rsid w:val="5E360322"/>
    <w:rsid w:val="5E553FE1"/>
    <w:rsid w:val="5E601AEB"/>
    <w:rsid w:val="5E71B280"/>
    <w:rsid w:val="5E7CBA92"/>
    <w:rsid w:val="5EB1A6D3"/>
    <w:rsid w:val="5F067B86"/>
    <w:rsid w:val="5F992AD0"/>
    <w:rsid w:val="5FE1702B"/>
    <w:rsid w:val="609E55CA"/>
    <w:rsid w:val="60B16647"/>
    <w:rsid w:val="60F523AE"/>
    <w:rsid w:val="613ABCAD"/>
    <w:rsid w:val="61728EEE"/>
    <w:rsid w:val="620054D9"/>
    <w:rsid w:val="62088A8A"/>
    <w:rsid w:val="623EC44A"/>
    <w:rsid w:val="623F52A6"/>
    <w:rsid w:val="6280F7D0"/>
    <w:rsid w:val="63099774"/>
    <w:rsid w:val="63530184"/>
    <w:rsid w:val="636AADB7"/>
    <w:rsid w:val="63819B78"/>
    <w:rsid w:val="63874CAA"/>
    <w:rsid w:val="63BF261D"/>
    <w:rsid w:val="63D264C5"/>
    <w:rsid w:val="63D5F68C"/>
    <w:rsid w:val="63D85912"/>
    <w:rsid w:val="64157B90"/>
    <w:rsid w:val="64201D20"/>
    <w:rsid w:val="642B3D1C"/>
    <w:rsid w:val="6447973F"/>
    <w:rsid w:val="65231D0B"/>
    <w:rsid w:val="6571C6ED"/>
    <w:rsid w:val="6594ACD5"/>
    <w:rsid w:val="6598FD01"/>
    <w:rsid w:val="65B39F47"/>
    <w:rsid w:val="65D60CC6"/>
    <w:rsid w:val="6630BB54"/>
    <w:rsid w:val="6649AA8F"/>
    <w:rsid w:val="66B0C7CE"/>
    <w:rsid w:val="66B3EEC5"/>
    <w:rsid w:val="67122F7B"/>
    <w:rsid w:val="674F6FA8"/>
    <w:rsid w:val="67AE4295"/>
    <w:rsid w:val="67CD14AC"/>
    <w:rsid w:val="6803D603"/>
    <w:rsid w:val="685871D1"/>
    <w:rsid w:val="6881CBA8"/>
    <w:rsid w:val="6886450C"/>
    <w:rsid w:val="68A8BB7D"/>
    <w:rsid w:val="68E01CCA"/>
    <w:rsid w:val="6904D07C"/>
    <w:rsid w:val="6913500E"/>
    <w:rsid w:val="694C34C4"/>
    <w:rsid w:val="6950EC6A"/>
    <w:rsid w:val="6971928C"/>
    <w:rsid w:val="6A15B1DE"/>
    <w:rsid w:val="6A399498"/>
    <w:rsid w:val="6A49FE68"/>
    <w:rsid w:val="6A51C3B5"/>
    <w:rsid w:val="6A7EB629"/>
    <w:rsid w:val="6A9E3F8E"/>
    <w:rsid w:val="6AC494BE"/>
    <w:rsid w:val="6AD1286A"/>
    <w:rsid w:val="6B1FD2A6"/>
    <w:rsid w:val="6B27312D"/>
    <w:rsid w:val="6B45D67D"/>
    <w:rsid w:val="6B6B8239"/>
    <w:rsid w:val="6B7CFC43"/>
    <w:rsid w:val="6B80537D"/>
    <w:rsid w:val="6B90605F"/>
    <w:rsid w:val="6B949A87"/>
    <w:rsid w:val="6B964473"/>
    <w:rsid w:val="6C03EE59"/>
    <w:rsid w:val="6C058073"/>
    <w:rsid w:val="6C1662B8"/>
    <w:rsid w:val="6C4DB053"/>
    <w:rsid w:val="6C7210F9"/>
    <w:rsid w:val="6C796A48"/>
    <w:rsid w:val="6C9C00C9"/>
    <w:rsid w:val="6CEF6F92"/>
    <w:rsid w:val="6D670F1A"/>
    <w:rsid w:val="6D81361C"/>
    <w:rsid w:val="6D896477"/>
    <w:rsid w:val="6DB602A8"/>
    <w:rsid w:val="6DBCAA63"/>
    <w:rsid w:val="6DC6D8D8"/>
    <w:rsid w:val="6DFA88AD"/>
    <w:rsid w:val="6E5D3C0C"/>
    <w:rsid w:val="6E5D9494"/>
    <w:rsid w:val="6E8AEB54"/>
    <w:rsid w:val="6EA02D3E"/>
    <w:rsid w:val="6ECE1806"/>
    <w:rsid w:val="6ED59D37"/>
    <w:rsid w:val="6F1B2038"/>
    <w:rsid w:val="6F23432E"/>
    <w:rsid w:val="6F2534D8"/>
    <w:rsid w:val="6F7BCB45"/>
    <w:rsid w:val="6FB64B49"/>
    <w:rsid w:val="6FFB68C6"/>
    <w:rsid w:val="701A5DE7"/>
    <w:rsid w:val="702533E3"/>
    <w:rsid w:val="70A1DD27"/>
    <w:rsid w:val="70F3B3AD"/>
    <w:rsid w:val="71077E3A"/>
    <w:rsid w:val="71190112"/>
    <w:rsid w:val="716FE866"/>
    <w:rsid w:val="718FB968"/>
    <w:rsid w:val="71918FEC"/>
    <w:rsid w:val="71C2ECBB"/>
    <w:rsid w:val="71E7032D"/>
    <w:rsid w:val="721D6286"/>
    <w:rsid w:val="724AF432"/>
    <w:rsid w:val="7280B0B4"/>
    <w:rsid w:val="7297BCA6"/>
    <w:rsid w:val="72E1551E"/>
    <w:rsid w:val="732AE48B"/>
    <w:rsid w:val="738C69BE"/>
    <w:rsid w:val="73CD2CAC"/>
    <w:rsid w:val="73FF6396"/>
    <w:rsid w:val="74139541"/>
    <w:rsid w:val="7416C040"/>
    <w:rsid w:val="742A052E"/>
    <w:rsid w:val="74308346"/>
    <w:rsid w:val="7436140B"/>
    <w:rsid w:val="751A18C5"/>
    <w:rsid w:val="75887C3D"/>
    <w:rsid w:val="759344DA"/>
    <w:rsid w:val="75C59CFE"/>
    <w:rsid w:val="762874E7"/>
    <w:rsid w:val="76391941"/>
    <w:rsid w:val="764DEA85"/>
    <w:rsid w:val="76D81126"/>
    <w:rsid w:val="76DCFEBC"/>
    <w:rsid w:val="76E03528"/>
    <w:rsid w:val="77489C16"/>
    <w:rsid w:val="7791AC13"/>
    <w:rsid w:val="77A54F15"/>
    <w:rsid w:val="77AD5FD0"/>
    <w:rsid w:val="77EB98CD"/>
    <w:rsid w:val="77F01FA1"/>
    <w:rsid w:val="7800D170"/>
    <w:rsid w:val="7840B567"/>
    <w:rsid w:val="78539C3E"/>
    <w:rsid w:val="785D5AC4"/>
    <w:rsid w:val="787C0589"/>
    <w:rsid w:val="78A4B0F9"/>
    <w:rsid w:val="78E0C24A"/>
    <w:rsid w:val="78F41F26"/>
    <w:rsid w:val="79972BC0"/>
    <w:rsid w:val="79CC15CD"/>
    <w:rsid w:val="7A429C20"/>
    <w:rsid w:val="7A463050"/>
    <w:rsid w:val="7A7BCFEE"/>
    <w:rsid w:val="7A9AE105"/>
    <w:rsid w:val="7AB50320"/>
    <w:rsid w:val="7AEA514D"/>
    <w:rsid w:val="7B8210CC"/>
    <w:rsid w:val="7B9D0341"/>
    <w:rsid w:val="7B9E39EC"/>
    <w:rsid w:val="7BB3A64B"/>
    <w:rsid w:val="7BB8C5B7"/>
    <w:rsid w:val="7C4125F0"/>
    <w:rsid w:val="7C5AF648"/>
    <w:rsid w:val="7CCBBC2F"/>
    <w:rsid w:val="7CFC6C14"/>
    <w:rsid w:val="7D55931B"/>
    <w:rsid w:val="7D5FAACC"/>
    <w:rsid w:val="7D740B8E"/>
    <w:rsid w:val="7D9494D9"/>
    <w:rsid w:val="7D9C4E7B"/>
    <w:rsid w:val="7DC589C4"/>
    <w:rsid w:val="7DD281C7"/>
    <w:rsid w:val="7E3427E9"/>
    <w:rsid w:val="7E3AD816"/>
    <w:rsid w:val="7E40B62C"/>
    <w:rsid w:val="7E5BFC5A"/>
    <w:rsid w:val="7E888A9D"/>
    <w:rsid w:val="7E88A178"/>
    <w:rsid w:val="7E9AAB14"/>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1A137"/>
  <w15:docId w15:val="{81280A01-36F6-45BE-82EE-37456232B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unhideWhenUsed="1" w:qFormat="1"/>
    <w:lsdException w:name="heading 3" w:uiPriority="1" w:unhideWhenUsed="1" w:qFormat="1"/>
    <w:lsdException w:name="heading 4"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40"/>
    </w:pPr>
    <w:rPr>
      <w:rFonts w:ascii="Arial" w:hAnsi="Arial"/>
      <w:sz w:val="22"/>
      <w:szCs w:val="22"/>
      <w:lang w:val="en-GB" w:eastAsia="en-US"/>
    </w:rPr>
  </w:style>
  <w:style w:type="paragraph" w:styleId="Heading1">
    <w:name w:val="heading 1"/>
    <w:basedOn w:val="Normal"/>
    <w:next w:val="Normal"/>
    <w:link w:val="Heading1Char"/>
    <w:uiPriority w:val="1"/>
    <w:qFormat/>
    <w:pPr>
      <w:keepNext/>
      <w:keepLines/>
      <w:numPr>
        <w:numId w:val="2"/>
      </w:numPr>
      <w:spacing w:before="240"/>
      <w:jc w:val="both"/>
      <w:outlineLvl w:val="0"/>
    </w:pPr>
    <w:rPr>
      <w:rFonts w:eastAsiaTheme="majorEastAsia" w:cstheme="majorBidi"/>
      <w:b/>
      <w:bCs/>
      <w:szCs w:val="28"/>
      <w:lang w:val="de-DE"/>
    </w:rPr>
  </w:style>
  <w:style w:type="paragraph" w:styleId="Heading2">
    <w:name w:val="heading 2"/>
    <w:aliases w:val="2. Überschrift"/>
    <w:basedOn w:val="Normal"/>
    <w:next w:val="Normal"/>
    <w:link w:val="Heading2Char"/>
    <w:uiPriority w:val="1"/>
    <w:unhideWhenUsed/>
    <w:qFormat/>
    <w:pPr>
      <w:keepNext/>
      <w:keepLines/>
      <w:spacing w:before="240"/>
      <w:outlineLvl w:val="1"/>
    </w:pPr>
    <w:rPr>
      <w:rFonts w:eastAsiaTheme="majorEastAsia" w:cstheme="majorBidi"/>
      <w:b/>
      <w:bCs/>
      <w:szCs w:val="26"/>
      <w:lang w:val="fr-FR"/>
    </w:rPr>
  </w:style>
  <w:style w:type="paragraph" w:styleId="Heading3">
    <w:name w:val="heading 3"/>
    <w:basedOn w:val="Normal"/>
    <w:next w:val="Normal"/>
    <w:link w:val="Heading3Char"/>
    <w:uiPriority w:val="1"/>
    <w:unhideWhenUsed/>
    <w:qFormat/>
    <w:pPr>
      <w:keepNext/>
      <w:keepLines/>
      <w:numPr>
        <w:ilvl w:val="2"/>
        <w:numId w:val="2"/>
      </w:numPr>
      <w:spacing w:before="240"/>
      <w:outlineLvl w:val="2"/>
    </w:pPr>
    <w:rPr>
      <w:rFonts w:eastAsiaTheme="majorEastAsia" w:cstheme="majorBidi"/>
      <w:b/>
      <w:bCs/>
    </w:rPr>
  </w:style>
  <w:style w:type="paragraph" w:styleId="Heading4">
    <w:name w:val="heading 4"/>
    <w:basedOn w:val="Normal"/>
    <w:next w:val="Normal"/>
    <w:link w:val="Heading4Char"/>
    <w:uiPriority w:val="9"/>
    <w:unhideWhenUsed/>
    <w:pPr>
      <w:keepNext/>
      <w:keepLines/>
      <w:numPr>
        <w:ilvl w:val="3"/>
        <w:numId w:val="2"/>
      </w:numPr>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pPr>
      <w:keepNext/>
      <w:keepLines/>
      <w:numPr>
        <w:ilvl w:val="5"/>
        <w:numId w:val="2"/>
      </w:numPr>
      <w:spacing w:before="40" w:after="0"/>
      <w:outlineLvl w:val="5"/>
    </w:pPr>
    <w:rPr>
      <w:rFonts w:asciiTheme="majorHAnsi" w:eastAsiaTheme="majorEastAsia" w:hAnsiTheme="majorHAnsi" w:cstheme="majorBidi"/>
      <w:color w:val="1F4E79" w:themeColor="accent1" w:themeShade="80"/>
    </w:rPr>
  </w:style>
  <w:style w:type="paragraph" w:styleId="Heading7">
    <w:name w:val="heading 7"/>
    <w:basedOn w:val="Normal"/>
    <w:next w:val="Normal"/>
    <w:link w:val="Heading7Char"/>
    <w:uiPriority w:val="9"/>
    <w:semiHidden/>
    <w:unhideWhenUsed/>
    <w:qFormat/>
    <w:pPr>
      <w:keepNext/>
      <w:keepLines/>
      <w:numPr>
        <w:ilvl w:val="6"/>
        <w:numId w:val="2"/>
      </w:numPr>
      <w:spacing w:before="40" w:after="0"/>
      <w:outlineLvl w:val="6"/>
    </w:pPr>
    <w:rPr>
      <w:rFonts w:asciiTheme="majorHAnsi" w:eastAsiaTheme="majorEastAsia" w:hAnsiTheme="majorHAnsi" w:cstheme="majorBidi"/>
      <w:i/>
      <w:iCs/>
      <w:color w:val="1F4E79"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2"/>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after="160"/>
    </w:pPr>
    <w:rPr>
      <w:lang w:val="en-GB" w:eastAsia="zh-CN"/>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536"/>
        <w:tab w:val="right" w:pos="9072"/>
      </w:tabs>
    </w:pPr>
  </w:style>
  <w:style w:type="paragraph" w:styleId="Header">
    <w:name w:val="header"/>
    <w:basedOn w:val="Normal"/>
    <w:link w:val="HeaderChar"/>
    <w:unhideWhenUsed/>
    <w:pPr>
      <w:tabs>
        <w:tab w:val="center" w:pos="4536"/>
        <w:tab w:val="right" w:pos="9072"/>
      </w:tabs>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uiPriority w:val="99"/>
    <w:semiHidden/>
    <w:unhideWhenUsed/>
    <w:pPr>
      <w:spacing w:before="100" w:beforeAutospacing="1" w:after="100" w:afterAutospacing="1"/>
    </w:pPr>
    <w:rPr>
      <w:rFonts w:ascii="Times New Roman" w:eastAsia="Times New Roman" w:hAnsi="Times New Roman" w:cs="Times New Roman"/>
      <w:sz w:val="24"/>
      <w:szCs w:val="24"/>
      <w:lang w:eastAsia="de-DE"/>
    </w:rPr>
  </w:style>
  <w:style w:type="character" w:styleId="PageNumber">
    <w:name w:val="page number"/>
    <w:basedOn w:val="DefaultParagraphFont"/>
    <w:semiHidden/>
    <w:unhideWhenUsed/>
  </w:style>
  <w:style w:type="table" w:styleId="TableGrid">
    <w:name w:val="Table Grid"/>
    <w:basedOn w:val="TableNormal"/>
    <w:rPr>
      <w:rFonts w:ascii="Arial" w:eastAsia="Times New Roman" w:hAnsi="Arial"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contextualSpacing/>
    </w:pPr>
    <w:rPr>
      <w:rFonts w:ascii="Cambria" w:eastAsiaTheme="majorEastAsia" w:hAnsi="Cambria" w:cstheme="majorBidi"/>
      <w:spacing w:val="-10"/>
      <w:kern w:val="28"/>
      <w:sz w:val="56"/>
      <w:szCs w:val="56"/>
    </w:rPr>
  </w:style>
  <w:style w:type="paragraph" w:styleId="TOC1">
    <w:name w:val="toc 1"/>
    <w:basedOn w:val="Normal"/>
    <w:next w:val="Normal"/>
    <w:autoRedefine/>
    <w:uiPriority w:val="39"/>
    <w:unhideWhenUsed/>
    <w:pPr>
      <w:tabs>
        <w:tab w:val="left" w:pos="567"/>
        <w:tab w:val="right" w:leader="dot" w:pos="9061"/>
      </w:tabs>
      <w:spacing w:before="240" w:after="0"/>
      <w:ind w:left="567" w:hanging="567"/>
    </w:pPr>
    <w:rPr>
      <w:bCs/>
    </w:rPr>
  </w:style>
  <w:style w:type="paragraph" w:styleId="TOC2">
    <w:name w:val="toc 2"/>
    <w:basedOn w:val="Normal"/>
    <w:next w:val="Normal"/>
    <w:autoRedefine/>
    <w:uiPriority w:val="39"/>
    <w:unhideWhenUsed/>
    <w:pPr>
      <w:tabs>
        <w:tab w:val="left" w:pos="1134"/>
        <w:tab w:val="right" w:leader="dot" w:pos="9061"/>
      </w:tabs>
      <w:spacing w:after="0"/>
      <w:ind w:left="1134" w:hanging="567"/>
    </w:pPr>
  </w:style>
  <w:style w:type="paragraph" w:styleId="TOC3">
    <w:name w:val="toc 3"/>
    <w:basedOn w:val="Normal"/>
    <w:next w:val="Normal"/>
    <w:autoRedefine/>
    <w:uiPriority w:val="39"/>
    <w:semiHidden/>
    <w:unhideWhenUsed/>
    <w:pPr>
      <w:spacing w:after="100"/>
    </w:pPr>
  </w:style>
  <w:style w:type="paragraph" w:styleId="TOC4">
    <w:name w:val="toc 4"/>
    <w:basedOn w:val="Normal"/>
    <w:next w:val="Normal"/>
    <w:autoRedefine/>
    <w:uiPriority w:val="39"/>
    <w:semiHidden/>
    <w:unhideWhenUsed/>
    <w:pPr>
      <w:spacing w:after="100"/>
    </w:pPr>
  </w:style>
  <w:style w:type="paragraph" w:customStyle="1" w:styleId="1Einrckung">
    <w:name w:val="1. Einrückung"/>
    <w:basedOn w:val="Normal"/>
    <w:uiPriority w:val="2"/>
    <w:qFormat/>
    <w:pPr>
      <w:tabs>
        <w:tab w:val="left" w:pos="567"/>
      </w:tabs>
      <w:ind w:left="567" w:hanging="567"/>
    </w:pPr>
  </w:style>
  <w:style w:type="paragraph" w:customStyle="1" w:styleId="2Einrckung">
    <w:name w:val="2. Einrückung"/>
    <w:basedOn w:val="Normal"/>
    <w:uiPriority w:val="2"/>
    <w:qFormat/>
    <w:pPr>
      <w:tabs>
        <w:tab w:val="left" w:pos="567"/>
        <w:tab w:val="left" w:pos="1134"/>
      </w:tabs>
      <w:ind w:left="1134" w:hanging="567"/>
    </w:pPr>
  </w:style>
  <w:style w:type="paragraph" w:customStyle="1" w:styleId="3Einrckung">
    <w:name w:val="3. Einrückung"/>
    <w:basedOn w:val="Normal"/>
    <w:uiPriority w:val="2"/>
    <w:qFormat/>
    <w:pPr>
      <w:tabs>
        <w:tab w:val="left" w:pos="567"/>
        <w:tab w:val="left" w:pos="1134"/>
        <w:tab w:val="left" w:pos="1701"/>
      </w:tabs>
      <w:ind w:left="1701" w:hanging="567"/>
    </w:pPr>
  </w:style>
  <w:style w:type="character" w:customStyle="1" w:styleId="FooterChar">
    <w:name w:val="Footer Char"/>
    <w:basedOn w:val="DefaultParagraphFont"/>
    <w:link w:val="Footer"/>
    <w:uiPriority w:val="99"/>
    <w:rPr>
      <w:rFonts w:ascii="Arial" w:eastAsiaTheme="minorHAnsi" w:hAnsi="Arial"/>
      <w:lang w:eastAsia="en-US"/>
    </w:rPr>
  </w:style>
  <w:style w:type="paragraph" w:styleId="NoSpacing">
    <w:name w:val="No Spacing"/>
    <w:basedOn w:val="Normal"/>
    <w:uiPriority w:val="4"/>
    <w:unhideWhenUsed/>
  </w:style>
  <w:style w:type="character" w:customStyle="1" w:styleId="HeaderChar">
    <w:name w:val="Header Char"/>
    <w:basedOn w:val="DefaultParagraphFont"/>
    <w:link w:val="Header"/>
    <w:rPr>
      <w:rFonts w:ascii="Arial" w:eastAsiaTheme="minorHAnsi" w:hAnsi="Arial"/>
      <w:lang w:eastAsia="en-US"/>
    </w:rPr>
  </w:style>
  <w:style w:type="character" w:customStyle="1" w:styleId="BalloonTextChar">
    <w:name w:val="Balloon Text Char"/>
    <w:basedOn w:val="DefaultParagraphFont"/>
    <w:link w:val="BalloonText"/>
    <w:uiPriority w:val="99"/>
    <w:semiHidden/>
    <w:rPr>
      <w:rFonts w:ascii="Tahoma" w:eastAsiaTheme="minorHAnsi" w:hAnsi="Tahoma" w:cs="Tahoma"/>
      <w:sz w:val="16"/>
      <w:szCs w:val="16"/>
      <w:lang w:eastAsia="en-US"/>
    </w:rPr>
  </w:style>
  <w:style w:type="character" w:customStyle="1" w:styleId="Heading1Char">
    <w:name w:val="Heading 1 Char"/>
    <w:basedOn w:val="DefaultParagraphFont"/>
    <w:link w:val="Heading1"/>
    <w:uiPriority w:val="1"/>
    <w:rPr>
      <w:rFonts w:ascii="Arial" w:eastAsiaTheme="majorEastAsia" w:hAnsi="Arial" w:cstheme="majorBidi"/>
      <w:b/>
      <w:bCs/>
      <w:szCs w:val="28"/>
      <w:lang w:val="de-DE" w:eastAsia="en-US"/>
    </w:rPr>
  </w:style>
  <w:style w:type="character" w:customStyle="1" w:styleId="Heading2Char">
    <w:name w:val="Heading 2 Char"/>
    <w:aliases w:val="2. Überschrift Char"/>
    <w:basedOn w:val="DefaultParagraphFont"/>
    <w:link w:val="Heading2"/>
    <w:uiPriority w:val="1"/>
    <w:rPr>
      <w:rFonts w:ascii="Arial" w:eastAsiaTheme="majorEastAsia" w:hAnsi="Arial" w:cstheme="majorBidi"/>
      <w:b/>
      <w:bCs/>
      <w:szCs w:val="26"/>
      <w:lang w:val="fr-FR" w:eastAsia="en-US"/>
    </w:rPr>
  </w:style>
  <w:style w:type="character" w:customStyle="1" w:styleId="Heading3Char">
    <w:name w:val="Heading 3 Char"/>
    <w:basedOn w:val="DefaultParagraphFont"/>
    <w:link w:val="Heading3"/>
    <w:uiPriority w:val="1"/>
    <w:rPr>
      <w:rFonts w:ascii="Arial" w:eastAsiaTheme="majorEastAsia" w:hAnsi="Arial" w:cstheme="majorBidi"/>
      <w:b/>
      <w:bCs/>
      <w:lang w:eastAsia="en-US"/>
    </w:rPr>
  </w:style>
  <w:style w:type="character" w:customStyle="1" w:styleId="Heading4Char">
    <w:name w:val="Heading 4 Char"/>
    <w:basedOn w:val="DefaultParagraphFont"/>
    <w:link w:val="Heading4"/>
    <w:uiPriority w:val="9"/>
    <w:rPr>
      <w:rFonts w:ascii="Arial" w:eastAsiaTheme="majorEastAsia" w:hAnsi="Arial" w:cstheme="majorBidi"/>
      <w:bCs/>
      <w:iCs/>
      <w:lang w:eastAsia="en-US"/>
    </w:rPr>
  </w:style>
  <w:style w:type="character" w:customStyle="1" w:styleId="TitleChar">
    <w:name w:val="Title Char"/>
    <w:basedOn w:val="DefaultParagraphFont"/>
    <w:link w:val="Title"/>
    <w:uiPriority w:val="10"/>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E74B5" w:themeColor="accent1" w:themeShade="BF"/>
      <w:lang w:eastAsia="en-US"/>
    </w:rPr>
  </w:style>
  <w:style w:type="paragraph" w:styleId="ListParagraph">
    <w:name w:val="List Paragraph"/>
    <w:basedOn w:val="Normal"/>
    <w:uiPriority w:val="34"/>
    <w:qFormat/>
    <w:pPr>
      <w:ind w:left="720"/>
      <w:contextualSpacing/>
    </w:pPr>
  </w:style>
  <w:style w:type="paragraph" w:customStyle="1" w:styleId="ZulschenderText">
    <w:name w:val="Zu löschender Text"/>
    <w:basedOn w:val="Normal"/>
    <w:link w:val="ZulschenderTextZchn"/>
    <w:qFormat/>
    <w:pPr>
      <w:spacing w:before="240"/>
    </w:pPr>
    <w:rPr>
      <w:i/>
      <w:color w:val="FF0000"/>
    </w:rPr>
  </w:style>
  <w:style w:type="character" w:customStyle="1" w:styleId="ZulschenderTextZchn">
    <w:name w:val="Zu löschender Text Zchn"/>
    <w:basedOn w:val="DefaultParagraphFont"/>
    <w:link w:val="ZulschenderText"/>
    <w:rPr>
      <w:rFonts w:ascii="Arial" w:hAnsi="Arial"/>
      <w:i/>
      <w:color w:val="FF0000"/>
      <w:lang w:eastAsia="en-US"/>
    </w:rPr>
  </w:style>
  <w:style w:type="paragraph" w:customStyle="1" w:styleId="ZwischenberschriftohneAbstand">
    <w:name w:val="Zwischenüberschrift ohne Abstand"/>
    <w:basedOn w:val="Normal"/>
    <w:next w:val="Normal"/>
    <w:link w:val="ZwischenberschriftohneAbstandZchn"/>
    <w:qFormat/>
    <w:pPr>
      <w:keepNext/>
    </w:pPr>
  </w:style>
  <w:style w:type="paragraph" w:customStyle="1" w:styleId="ZwischenberschriftmitAbstand">
    <w:name w:val="Zwischenüberschrift mit Abstand"/>
    <w:basedOn w:val="Normal"/>
    <w:next w:val="Normal"/>
    <w:link w:val="ZwischenberschriftmitAbstandZchn"/>
    <w:qFormat/>
    <w:pPr>
      <w:keepNext/>
    </w:pPr>
  </w:style>
  <w:style w:type="character" w:customStyle="1" w:styleId="ZwischenberschriftohneAbstandZchn">
    <w:name w:val="Zwischenüberschrift ohne Abstand Zchn"/>
    <w:basedOn w:val="DefaultParagraphFont"/>
    <w:link w:val="ZwischenberschriftohneAbstand"/>
    <w:rPr>
      <w:rFonts w:ascii="Arial" w:hAnsi="Arial"/>
      <w:lang w:eastAsia="en-US"/>
    </w:rPr>
  </w:style>
  <w:style w:type="character" w:customStyle="1" w:styleId="ZwischenberschriftmitAbstandZchn">
    <w:name w:val="Zwischenüberschrift mit Abstand Zchn"/>
    <w:basedOn w:val="DefaultParagraphFont"/>
    <w:link w:val="ZwischenberschriftmitAbstand"/>
    <w:rPr>
      <w:rFonts w:ascii="Arial" w:hAnsi="Arial"/>
      <w:lang w:eastAsia="en-US"/>
    </w:rPr>
  </w:style>
  <w:style w:type="character" w:customStyle="1" w:styleId="CommentTextChar">
    <w:name w:val="Comment Text Char"/>
    <w:basedOn w:val="DefaultParagraphFont"/>
    <w:link w:val="CommentText"/>
    <w:uiPriority w:val="99"/>
    <w:rPr>
      <w:rFonts w:ascii="Arial" w:hAnsi="Arial"/>
      <w:sz w:val="20"/>
      <w:szCs w:val="20"/>
      <w:lang w:eastAsia="en-US"/>
    </w:rPr>
  </w:style>
  <w:style w:type="character" w:customStyle="1" w:styleId="CommentSubjectChar">
    <w:name w:val="Comment Subject Char"/>
    <w:basedOn w:val="CommentTextChar"/>
    <w:link w:val="CommentSubject"/>
    <w:uiPriority w:val="99"/>
    <w:semiHidden/>
    <w:rPr>
      <w:rFonts w:ascii="Arial" w:hAnsi="Arial"/>
      <w:b/>
      <w:bCs/>
      <w:sz w:val="20"/>
      <w:szCs w:val="20"/>
      <w:lang w:eastAsia="en-US"/>
    </w:rPr>
  </w:style>
  <w:style w:type="paragraph" w:customStyle="1" w:styleId="Revision1">
    <w:name w:val="Revision1"/>
    <w:hidden/>
    <w:uiPriority w:val="99"/>
    <w:semiHidden/>
    <w:rPr>
      <w:rFonts w:ascii="Arial" w:hAnsi="Arial"/>
      <w:sz w:val="22"/>
      <w:szCs w:val="22"/>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en-GB" w:eastAsia="zh-CN"/>
    </w:rPr>
  </w:style>
  <w:style w:type="character" w:customStyle="1" w:styleId="NichtaufgelsteErwhnung1">
    <w:name w:val="Nicht aufgelöste Erwähnung1"/>
    <w:basedOn w:val="DefaultParagraphFont"/>
    <w:uiPriority w:val="99"/>
    <w:semiHidden/>
    <w:unhideWhenUsed/>
    <w:rPr>
      <w:color w:val="605E5C"/>
      <w:shd w:val="clear" w:color="auto" w:fill="E1DFDD"/>
    </w:rPr>
  </w:style>
  <w:style w:type="character" w:customStyle="1" w:styleId="normaltextrun">
    <w:name w:val="normaltextrun"/>
    <w:basedOn w:val="DefaultParagraphFont"/>
  </w:style>
  <w:style w:type="character" w:styleId="PlaceholderText">
    <w:name w:val="Placeholder Text"/>
    <w:basedOn w:val="DefaultParagraphFont"/>
    <w:uiPriority w:val="99"/>
    <w:semiHidden/>
    <w:rPr>
      <w:color w:val="808080"/>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ui-provider">
    <w:name w:val="ui-provider"/>
    <w:basedOn w:val="DefaultParagraphFont"/>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4E79" w:themeColor="accent1" w:themeShade="80"/>
      <w:lang w:eastAsia="en-US"/>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4E79" w:themeColor="accent1" w:themeShade="80"/>
      <w:lang w:eastAsia="en-US"/>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62626" w:themeColor="text1" w:themeTint="D9"/>
      <w:sz w:val="21"/>
      <w:szCs w:val="21"/>
      <w:lang w:eastAsia="en-US"/>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62626" w:themeColor="text1" w:themeTint="D9"/>
      <w:sz w:val="21"/>
      <w:szCs w:val="21"/>
      <w:lang w:eastAsia="en-US"/>
    </w:rPr>
  </w:style>
  <w:style w:type="paragraph" w:customStyle="1" w:styleId="Standard1">
    <w:name w:val="Standard 1"/>
    <w:basedOn w:val="Normal"/>
    <w:link w:val="Standard1Zchn"/>
    <w:qFormat/>
    <w:pPr>
      <w:spacing w:before="240"/>
    </w:pPr>
    <w:rPr>
      <w:lang w:val="de-DE"/>
    </w:rPr>
  </w:style>
  <w:style w:type="character" w:customStyle="1" w:styleId="Standard1Zchn">
    <w:name w:val="Standard 1 Zchn"/>
    <w:basedOn w:val="DefaultParagraphFont"/>
    <w:link w:val="Standard1"/>
    <w:rPr>
      <w:rFonts w:ascii="Arial" w:hAnsi="Arial"/>
      <w:lang w:val="de-DE" w:eastAsia="en-US"/>
    </w:rPr>
  </w:style>
  <w:style w:type="paragraph" w:customStyle="1" w:styleId="Aufzhlung">
    <w:name w:val="Aufzählung"/>
    <w:basedOn w:val="ListParagraph"/>
    <w:link w:val="AufzhlungZchn"/>
    <w:qFormat/>
    <w:pPr>
      <w:numPr>
        <w:ilvl w:val="1"/>
        <w:numId w:val="3"/>
      </w:numPr>
      <w:spacing w:after="0"/>
    </w:pPr>
    <w:rPr>
      <w:lang w:val="de-DE"/>
    </w:rPr>
  </w:style>
  <w:style w:type="character" w:customStyle="1" w:styleId="AufzhlungZchn">
    <w:name w:val="Aufzählung Zchn"/>
    <w:basedOn w:val="DefaultParagraphFont"/>
    <w:link w:val="Aufzhlung"/>
    <w:rPr>
      <w:rFonts w:ascii="Arial" w:hAnsi="Arial"/>
      <w:lang w:val="de-DE" w:eastAsia="en-US"/>
    </w:rPr>
  </w:style>
  <w:style w:type="character" w:styleId="Mention">
    <w:name w:val="Mention"/>
    <w:basedOn w:val="DefaultParagraphFont"/>
    <w:uiPriority w:val="99"/>
    <w:unhideWhenUsed/>
    <w:rsid w:val="00AF145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llianz-entwicklung-klima.de/wp-content/uploads/2022/08/2208_Qualitaetsstandards.pdf"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allianz-entwicklung-klima.de/e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undesfinanzministerium.de/Content/DE/Downloads/BMF_Schreiben/Steuerarten/Lohnsteuer/2024-12-02-steuerliche-behandlung-reisekosten-2025.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baa_geo\Downloads\41-14-tor-vertraege-unter-eu-schwellenwert-en%20(1).dotx" TargetMode="External"/></Relationships>
</file>

<file path=word/documenttasks/documenttasks1.xml><?xml version="1.0" encoding="utf-8"?>
<t:Tasks xmlns:t="http://schemas.microsoft.com/office/tasks/2019/documenttasks" xmlns:oel="http://schemas.microsoft.com/office/2019/extlst">
  <t:Task id="{C5EB86FB-EC66-4EDD-A3B3-AC2210FF3E55}">
    <t:Anchor>
      <t:Comment id="1118319680"/>
    </t:Anchor>
    <t:History>
      <t:Event id="{A68DA4A3-CD09-4664-BD62-237E46A9E112}" time="2026-05-04T07:00:41.309Z">
        <t:Attribution userId="S::ines.wiedemann@giz.de::6f93e5f8-03a5-4653-bd07-1e9efe17a488" userProvider="AD" userName="Wiedemann, Ines GIZ UG"/>
        <t:Anchor>
          <t:Comment id="1118319680"/>
        </t:Anchor>
        <t:Create/>
      </t:Event>
      <t:Event id="{C76DA881-7FEF-47D7-9DF2-2C9DA2AFC804}" time="2026-05-04T07:00:41.309Z">
        <t:Attribution userId="S::ines.wiedemann@giz.de::6f93e5f8-03a5-4653-bd07-1e9efe17a488" userProvider="AD" userName="Wiedemann, Ines GIZ UG"/>
        <t:Anchor>
          <t:Comment id="1118319680"/>
        </t:Anchor>
        <t:Assign userId="S::veronika.ahimbisibwe@giz.de::6d875d9e-7288-44c5-a886-eed38b72136a" userProvider="AD" userName="Ahimbisibwe, Veronika GIZ UG"/>
      </t:Event>
      <t:Event id="{20A54C87-8A26-4C50-9708-0498BE20BE7D}" time="2026-05-04T07:00:41.309Z">
        <t:Attribution userId="S::ines.wiedemann@giz.de::6f93e5f8-03a5-4653-bd07-1e9efe17a488" userProvider="AD" userName="Wiedemann, Ines GIZ UG"/>
        <t:Anchor>
          <t:Comment id="1118319680"/>
        </t:Anchor>
        <t:SetTitle title="this might work for start ups, but we should expect something here. @Ahimbisibwe, Veronika GIZ UG and @Obaa, Geoffrey GIZ UG"/>
      </t:Event>
    </t:History>
  </t:Task>
  <t:Task id="{180AB1BB-7F9A-4C9F-85C6-D04C2D016E77}">
    <t:Anchor>
      <t:Comment id="589403970"/>
    </t:Anchor>
    <t:History>
      <t:Event id="{3159E258-ABE0-422B-A21A-BD7FF2D4B6F3}" time="2026-05-04T07:03:05.647Z">
        <t:Attribution userId="S::ines.wiedemann@giz.de::6f93e5f8-03a5-4653-bd07-1e9efe17a488" userProvider="AD" userName="Wiedemann, Ines GIZ UG"/>
        <t:Anchor>
          <t:Comment id="589403970"/>
        </t:Anchor>
        <t:Create/>
      </t:Event>
      <t:Event id="{A262F3D1-0008-4B26-94E5-8811F8154512}" time="2026-05-04T07:03:05.647Z">
        <t:Attribution userId="S::ines.wiedemann@giz.de::6f93e5f8-03a5-4653-bd07-1e9efe17a488" userProvider="AD" userName="Wiedemann, Ines GIZ UG"/>
        <t:Anchor>
          <t:Comment id="589403970"/>
        </t:Anchor>
        <t:Assign userId="S::veronika.ahimbisibwe@giz.de::6d875d9e-7288-44c5-a886-eed38b72136a" userProvider="AD" userName="Ahimbisibwe, Veronika GIZ UG"/>
      </t:Event>
      <t:Event id="{6A0FE13F-C7DF-432E-885A-FB6E17CEAA46}" time="2026-05-04T07:03:05.647Z">
        <t:Attribution userId="S::ines.wiedemann@giz.de::6f93e5f8-03a5-4653-bd07-1e9efe17a488" userProvider="AD" userName="Wiedemann, Ines GIZ UG"/>
        <t:Anchor>
          <t:Comment id="589403970"/>
        </t:Anchor>
        <t:SetTitle title="@Ahimbisibwe, Veronika GIZ UG 3 years?"/>
      </t:Event>
    </t:History>
  </t:Task>
  <t:Task id="{4ACC0D58-178C-4373-B467-9979EEE65CFB}">
    <t:Anchor>
      <t:Comment id="1542917319"/>
    </t:Anchor>
    <t:History>
      <t:Event id="{50118467-3A4B-4E05-97C6-674520635DF5}" time="2026-05-04T07:07:33.613Z">
        <t:Attribution userId="S::ines.wiedemann@giz.de::6f93e5f8-03a5-4653-bd07-1e9efe17a488" userProvider="AD" userName="Wiedemann, Ines GIZ UG"/>
        <t:Anchor>
          <t:Comment id="1542917319"/>
        </t:Anchor>
        <t:Create/>
      </t:Event>
      <t:Event id="{45454981-DDD8-49FE-BDF2-52685A9D93E6}" time="2026-05-04T07:07:33.613Z">
        <t:Attribution userId="S::ines.wiedemann@giz.de::6f93e5f8-03a5-4653-bd07-1e9efe17a488" userProvider="AD" userName="Wiedemann, Ines GIZ UG"/>
        <t:Anchor>
          <t:Comment id="1542917319"/>
        </t:Anchor>
        <t:Assign userId="S::veronika.ahimbisibwe@giz.de::6d875d9e-7288-44c5-a886-eed38b72136a" userProvider="AD" userName="Ahimbisibwe, Veronika GIZ UG"/>
      </t:Event>
      <t:Event id="{27C8C66A-2667-4580-BAE2-C80DDA7799BD}" time="2026-05-04T07:07:33.613Z">
        <t:Attribution userId="S::ines.wiedemann@giz.de::6f93e5f8-03a5-4653-bd07-1e9efe17a488" userProvider="AD" userName="Wiedemann, Ines GIZ UG"/>
        <t:Anchor>
          <t:Comment id="1542917319"/>
        </t:Anchor>
        <t:SetTitle title="previous working experience with the GIZ BES approach will be of added value. @Ahimbisibwe, Veronika GIZ UG"/>
      </t:Event>
      <t:Event id="{3EB37640-6A85-4BF6-95F4-F182C47C1A5D}" time="2026-05-07T07:00:56.594Z">
        <t:Attribution userId="S::veronika.ahimbisibwe@giz.de::6d875d9e-7288-44c5-a886-eed38b72136a" userProvider="AD" userName="Ahimbisibwe, Veronika GIZ UG"/>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FACABA9B3C4D87A37A976013351C70"/>
        <w:category>
          <w:name w:val="Allgemein"/>
          <w:gallery w:val="placeholder"/>
        </w:category>
        <w:types>
          <w:type w:val="bbPlcHdr"/>
        </w:types>
        <w:behaviors>
          <w:behavior w:val="content"/>
        </w:behaviors>
        <w:guid w:val="{E4D2AF32-ADD4-48C6-A96F-AF387FD605D1}"/>
      </w:docPartPr>
      <w:docPartBody>
        <w:p w:rsidR="00290488" w:rsidRDefault="007F79BE">
          <w:pPr>
            <w:pStyle w:val="7BFACABA9B3C4D87A37A976013351C70"/>
          </w:pPr>
          <w:r>
            <w:rPr>
              <w:rStyle w:val="PlaceholderText"/>
            </w:rPr>
            <w:t>[CONFIDENTIALITY]</w:t>
          </w:r>
        </w:p>
      </w:docPartBody>
    </w:docPart>
    <w:docPart>
      <w:docPartPr>
        <w:name w:val="1B12BFFC1B8049C69AC7717A76F22641"/>
        <w:category>
          <w:name w:val="Allgemein"/>
          <w:gallery w:val="placeholder"/>
        </w:category>
        <w:types>
          <w:type w:val="bbPlcHdr"/>
        </w:types>
        <w:behaviors>
          <w:behavior w:val="content"/>
        </w:behaviors>
        <w:guid w:val="{141B6D2E-46D0-47BB-AAD1-26608A264060}"/>
      </w:docPartPr>
      <w:docPartBody>
        <w:p w:rsidR="00290488" w:rsidRDefault="007F79BE">
          <w:pPr>
            <w:pStyle w:val="1B12BFFC1B8049C69AC7717A76F22641"/>
          </w:pPr>
          <w:r>
            <w:rPr>
              <w:rStyle w:val="PlaceholderText"/>
              <w:lang w:val="en-GB"/>
            </w:rPr>
            <w:t>s</w:t>
          </w:r>
          <w:r>
            <w:rPr>
              <w:rStyle w:val="PlaceholderText"/>
            </w:rPr>
            <w:t>elect an element</w:t>
          </w:r>
        </w:p>
      </w:docPartBody>
    </w:docPart>
    <w:docPart>
      <w:docPartPr>
        <w:name w:val="3D95D02E01E24CEC97D911938E103CC1"/>
        <w:category>
          <w:name w:val="Allgemein"/>
          <w:gallery w:val="placeholder"/>
        </w:category>
        <w:types>
          <w:type w:val="bbPlcHdr"/>
        </w:types>
        <w:behaviors>
          <w:behavior w:val="content"/>
        </w:behaviors>
        <w:guid w:val="{575E6374-62C0-41A7-82F2-33D872B9C9EB}"/>
      </w:docPartPr>
      <w:docPartBody>
        <w:p w:rsidR="00290488" w:rsidRDefault="007F79BE">
          <w:pPr>
            <w:pStyle w:val="3D95D02E01E24CEC97D911938E103CC1"/>
          </w:pPr>
          <w:r>
            <w:rPr>
              <w:rStyle w:val="PlaceholderText"/>
            </w:rPr>
            <w:t>select an element</w:t>
          </w:r>
        </w:p>
      </w:docPartBody>
    </w:docPart>
    <w:docPart>
      <w:docPartPr>
        <w:name w:val="22993563C9E147D39470CF9174C27B55"/>
        <w:category>
          <w:name w:val="General"/>
          <w:gallery w:val="placeholder"/>
        </w:category>
        <w:types>
          <w:type w:val="bbPlcHdr"/>
        </w:types>
        <w:behaviors>
          <w:behavior w:val="content"/>
        </w:behaviors>
        <w:guid w:val="{517E91E5-4106-444A-85FC-B728EF9DF524}"/>
      </w:docPartPr>
      <w:docPartBody>
        <w:p w:rsidR="004C21A0" w:rsidRDefault="004C21A0" w:rsidP="004C21A0">
          <w:pPr>
            <w:pStyle w:val="22993563C9E147D39470CF9174C27B55"/>
          </w:pPr>
          <w:r>
            <w:rPr>
              <w:rStyle w:val="PlaceholderText"/>
              <w:lang w:val="en-GB"/>
            </w:rPr>
            <w:t>s</w:t>
          </w:r>
          <w:r>
            <w:rPr>
              <w:rStyle w:val="PlaceholderText"/>
            </w:rPr>
            <w:t>elect an element</w:t>
          </w:r>
        </w:p>
      </w:docPartBody>
    </w:docPart>
    <w:docPart>
      <w:docPartPr>
        <w:name w:val="BD78CCD8AA1548A9A385AA83743D0C22"/>
        <w:category>
          <w:name w:val="General"/>
          <w:gallery w:val="placeholder"/>
        </w:category>
        <w:types>
          <w:type w:val="bbPlcHdr"/>
        </w:types>
        <w:behaviors>
          <w:behavior w:val="content"/>
        </w:behaviors>
        <w:guid w:val="{0595CA96-B654-48A2-A1F9-6F13DAFC2EB7}"/>
      </w:docPartPr>
      <w:docPartBody>
        <w:p w:rsidR="004C21A0" w:rsidRDefault="004C21A0" w:rsidP="004C21A0">
          <w:pPr>
            <w:pStyle w:val="BD78CCD8AA1548A9A385AA83743D0C22"/>
          </w:pPr>
          <w:r>
            <w:rPr>
              <w:rStyle w:val="PlaceholderText"/>
              <w:lang w:val="en-GB"/>
            </w:rPr>
            <w:t>s</w:t>
          </w:r>
          <w:r>
            <w:rPr>
              <w:rStyle w:val="PlaceholderText"/>
            </w:rPr>
            <w:t>elect an element</w:t>
          </w:r>
        </w:p>
      </w:docPartBody>
    </w:docPart>
    <w:docPart>
      <w:docPartPr>
        <w:name w:val="B6735B75A14744AEAA2B5013800419AD"/>
        <w:category>
          <w:name w:val="General"/>
          <w:gallery w:val="placeholder"/>
        </w:category>
        <w:types>
          <w:type w:val="bbPlcHdr"/>
        </w:types>
        <w:behaviors>
          <w:behavior w:val="content"/>
        </w:behaviors>
        <w:guid w:val="{04C32644-DF54-4B90-8079-EF1D4611A8F8}"/>
      </w:docPartPr>
      <w:docPartBody>
        <w:p w:rsidR="00774980" w:rsidRDefault="00D04C42">
          <w:pPr>
            <w:pStyle w:val="B6735B75A14744AEAA2B5013800419AD"/>
          </w:pPr>
          <w:r>
            <w:rPr>
              <w:rStyle w:val="PlaceholderText"/>
              <w:lang w:val="en-GB"/>
            </w:rPr>
            <w:t>s</w:t>
          </w:r>
          <w:r>
            <w:rPr>
              <w:rStyle w:val="PlaceholderText"/>
            </w:rPr>
            <w:t>elect an element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83602" w:rsidRDefault="00F83602">
      <w:pPr>
        <w:spacing w:line="240" w:lineRule="auto"/>
      </w:pPr>
      <w:r>
        <w:separator/>
      </w:r>
    </w:p>
  </w:endnote>
  <w:endnote w:type="continuationSeparator" w:id="0">
    <w:p w:rsidR="00F83602" w:rsidRDefault="00F83602">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83602" w:rsidRDefault="00F83602">
      <w:pPr>
        <w:spacing w:after="0"/>
      </w:pPr>
      <w:r>
        <w:separator/>
      </w:r>
    </w:p>
  </w:footnote>
  <w:footnote w:type="continuationSeparator" w:id="0">
    <w:p w:rsidR="00F83602" w:rsidRDefault="00F83602">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7A1"/>
    <w:rsid w:val="000079A6"/>
    <w:rsid w:val="001467A1"/>
    <w:rsid w:val="002875E1"/>
    <w:rsid w:val="00290488"/>
    <w:rsid w:val="002C4B86"/>
    <w:rsid w:val="00314F82"/>
    <w:rsid w:val="00395525"/>
    <w:rsid w:val="0043351F"/>
    <w:rsid w:val="004C21A0"/>
    <w:rsid w:val="00551622"/>
    <w:rsid w:val="005F0B89"/>
    <w:rsid w:val="00657969"/>
    <w:rsid w:val="00674BFA"/>
    <w:rsid w:val="006A39D5"/>
    <w:rsid w:val="006D4ABF"/>
    <w:rsid w:val="007457B7"/>
    <w:rsid w:val="00774980"/>
    <w:rsid w:val="007B475A"/>
    <w:rsid w:val="007F79BE"/>
    <w:rsid w:val="00855481"/>
    <w:rsid w:val="008A103C"/>
    <w:rsid w:val="008F3E67"/>
    <w:rsid w:val="009060EC"/>
    <w:rsid w:val="009823BE"/>
    <w:rsid w:val="009A2F60"/>
    <w:rsid w:val="009C5E8B"/>
    <w:rsid w:val="00AF323D"/>
    <w:rsid w:val="00B577A5"/>
    <w:rsid w:val="00C2750A"/>
    <w:rsid w:val="00C33850"/>
    <w:rsid w:val="00C9289D"/>
    <w:rsid w:val="00D04C42"/>
    <w:rsid w:val="00D44618"/>
    <w:rsid w:val="00E976C4"/>
    <w:rsid w:val="00F13774"/>
    <w:rsid w:val="00F37A22"/>
    <w:rsid w:val="00F83602"/>
    <w:rsid w:val="00FD3655"/>
    <w:rsid w:val="00FF641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kern w:val="2"/>
      <w:sz w:val="24"/>
      <w:szCs w:val="24"/>
      <w:lang w:val="de-DE" w:eastAsia="de-DE"/>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21A0"/>
    <w:rPr>
      <w:color w:val="808080"/>
    </w:rPr>
  </w:style>
  <w:style w:type="paragraph" w:customStyle="1" w:styleId="7BFACABA9B3C4D87A37A976013351C70">
    <w:name w:val="7BFACABA9B3C4D87A37A976013351C70"/>
    <w:pPr>
      <w:spacing w:after="160" w:line="278" w:lineRule="auto"/>
    </w:pPr>
    <w:rPr>
      <w:kern w:val="2"/>
      <w:sz w:val="24"/>
      <w:szCs w:val="24"/>
      <w:lang w:val="de-DE" w:eastAsia="de-DE"/>
      <w14:ligatures w14:val="standardContextual"/>
    </w:rPr>
  </w:style>
  <w:style w:type="paragraph" w:customStyle="1" w:styleId="1B12BFFC1B8049C69AC7717A76F22641">
    <w:name w:val="1B12BFFC1B8049C69AC7717A76F22641"/>
    <w:pPr>
      <w:spacing w:after="160" w:line="278" w:lineRule="auto"/>
    </w:pPr>
    <w:rPr>
      <w:kern w:val="2"/>
      <w:sz w:val="24"/>
      <w:szCs w:val="24"/>
      <w:lang w:val="de-DE" w:eastAsia="de-DE"/>
      <w14:ligatures w14:val="standardContextual"/>
    </w:rPr>
  </w:style>
  <w:style w:type="paragraph" w:customStyle="1" w:styleId="B6735B75A14744AEAA2B5013800419AD">
    <w:name w:val="B6735B75A14744AEAA2B5013800419AD"/>
    <w:pPr>
      <w:spacing w:after="160" w:line="278" w:lineRule="auto"/>
    </w:pPr>
    <w:rPr>
      <w:kern w:val="2"/>
      <w:sz w:val="24"/>
      <w:szCs w:val="24"/>
      <w14:ligatures w14:val="standardContextual"/>
    </w:rPr>
  </w:style>
  <w:style w:type="paragraph" w:customStyle="1" w:styleId="3D95D02E01E24CEC97D911938E103CC1">
    <w:name w:val="3D95D02E01E24CEC97D911938E103CC1"/>
    <w:qFormat/>
    <w:pPr>
      <w:spacing w:after="160" w:line="278" w:lineRule="auto"/>
    </w:pPr>
    <w:rPr>
      <w:kern w:val="2"/>
      <w:sz w:val="24"/>
      <w:szCs w:val="24"/>
      <w:lang w:val="de-DE" w:eastAsia="de-DE"/>
      <w14:ligatures w14:val="standardContextual"/>
    </w:rPr>
  </w:style>
  <w:style w:type="paragraph" w:customStyle="1" w:styleId="22993563C9E147D39470CF9174C27B55">
    <w:name w:val="22993563C9E147D39470CF9174C27B55"/>
    <w:rsid w:val="004C21A0"/>
    <w:pPr>
      <w:spacing w:after="160" w:line="278" w:lineRule="auto"/>
    </w:pPr>
    <w:rPr>
      <w:kern w:val="2"/>
      <w:sz w:val="24"/>
      <w:szCs w:val="24"/>
      <w14:ligatures w14:val="standardContextual"/>
    </w:rPr>
  </w:style>
  <w:style w:type="paragraph" w:customStyle="1" w:styleId="BD78CCD8AA1548A9A385AA83743D0C22">
    <w:name w:val="BD78CCD8AA1548A9A385AA83743D0C22"/>
    <w:rsid w:val="004C21A0"/>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7af2a06-30c0-43f5-96f0-02d1b7bd242e">
      <UserInfo>
        <DisplayName>Feiereisen, Philipp GIZ</DisplayName>
        <AccountId>7</AccountId>
        <AccountType/>
      </UserInfo>
    </SharedWithUsers>
    <lcf76f155ced4ddcb4097134ff3c332f xmlns="a7677e49-f44e-4216-8f35-aad522db86c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AB92C134E672A4691B1068CBCA4AA50" ma:contentTypeVersion="13" ma:contentTypeDescription="Ein neues Dokument erstellen." ma:contentTypeScope="" ma:versionID="5af2f7d08bfa03c006e363164af2134e">
  <xsd:schema xmlns:xsd="http://www.w3.org/2001/XMLSchema" xmlns:xs="http://www.w3.org/2001/XMLSchema" xmlns:p="http://schemas.microsoft.com/office/2006/metadata/properties" xmlns:ns2="a7677e49-f44e-4216-8f35-aad522db86c6" xmlns:ns3="97af2a06-30c0-43f5-96f0-02d1b7bd242e" targetNamespace="http://schemas.microsoft.com/office/2006/metadata/properties" ma:root="true" ma:fieldsID="651a25aaf2297e4e487efd43e1a98087" ns2:_="" ns3:_="">
    <xsd:import namespace="a7677e49-f44e-4216-8f35-aad522db86c6"/>
    <xsd:import namespace="97af2a06-30c0-43f5-96f0-02d1b7bd24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677e49-f44e-4216-8f35-aad522db86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af2a06-30c0-43f5-96f0-02d1b7bd242e"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97af2a06-30c0-43f5-96f0-02d1b7bd242e"/>
    <ds:schemaRef ds:uri="a7677e49-f44e-4216-8f35-aad522db86c6"/>
  </ds:schemaRefs>
</ds:datastoreItem>
</file>

<file path=customXml/itemProps2.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3.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4.xml><?xml version="1.0" encoding="utf-8"?>
<ds:datastoreItem xmlns:ds="http://schemas.openxmlformats.org/officeDocument/2006/customXml" ds:itemID="{A04D8DD2-7DC1-49A9-9D87-7D4630639B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677e49-f44e-4216-8f35-aad522db86c6"/>
    <ds:schemaRef ds:uri="97af2a06-30c0-43f5-96f0-02d1b7bd2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 (1)</Template>
  <TotalTime>0</TotalTime>
  <Pages>16</Pages>
  <Words>6027</Words>
  <Characters>34113</Characters>
  <Application>Microsoft Office Word</Application>
  <DocSecurity>0</DocSecurity>
  <Lines>725</Lines>
  <Paragraphs>306</Paragraphs>
  <ScaleCrop>false</ScaleCrop>
  <Company/>
  <LinksUpToDate>false</LinksUpToDate>
  <CharactersWithSpaces>39834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41-14-7, Leistungsbeschreibung (ToR) für die Beschaffung von Dienstleistungen unterhalb des EU Schwellenwertes, deutsch, Stand September 2025</dc:title>
  <dc:subject/>
  <dc:creator>obaa_geo</dc:creator>
  <cp:keywords/>
  <cp:lastModifiedBy>Owomukama, Mathew GIZ UG</cp:lastModifiedBy>
  <cp:revision>409</cp:revision>
  <cp:lastPrinted>2026-05-08T07:17:00Z</cp:lastPrinted>
  <dcterms:created xsi:type="dcterms:W3CDTF">2026-03-19T17:14:00Z</dcterms:created>
  <dcterms:modified xsi:type="dcterms:W3CDTF">2026-05-18T10:08:00Z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0x0101005AB92C134E672A4691B1068CBCA4AA50</vt:lpwstr>
  </property>
  <property fmtid="{D5CDD505-2E9C-101B-9397-08002B2CF9AE}" pid="3" name="_dlc_DocIdItemGuid">
    <vt:lpwstr>f4a32451-7975-4318-9758-f7f393d8e452</vt:lpwstr>
  </property>
  <property fmtid="{D5CDD505-2E9C-101B-9397-08002B2CF9AE}" pid="4" name="ICV">
    <vt:lpwstr>25AAA27EE7B64896A48D4908EF456744_11</vt:lpwstr>
  </property>
  <property fmtid="{D5CDD505-2E9C-101B-9397-08002B2CF9AE}" pid="5" name="KSOProductBuildVer">
    <vt:lpwstr>1033-12.2.0.23155</vt:lpwstr>
  </property>
  <property fmtid="{D5CDD505-2E9C-101B-9397-08002B2CF9AE}" pid="6" name="MediaServiceImageTags">
    <vt:lpwstr/>
  </property>
</Properties>
</file>